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6A86E" w14:textId="77777777" w:rsidR="00342F8E" w:rsidRPr="007B4464" w:rsidRDefault="00342F8E" w:rsidP="00342F8E">
      <w:pPr>
        <w:rPr>
          <w:b/>
          <w:bCs/>
        </w:rPr>
      </w:pPr>
      <w:r w:rsidRPr="007B4464">
        <w:rPr>
          <w:b/>
          <w:bCs/>
        </w:rPr>
        <w:t>PART A – Online shopping basics</w:t>
      </w:r>
    </w:p>
    <w:p w14:paraId="1D00A14E" w14:textId="2E93BE90" w:rsidR="00FE54C8" w:rsidRDefault="00DF21C6" w:rsidP="00DF21C6">
      <w:pPr>
        <w:spacing w:after="160"/>
        <w:contextualSpacing/>
      </w:pPr>
      <w:r>
        <w:t>Because not all online sellers are legitimate, you can still be scammed when shopping online. For example, you may receive the item you paid for</w:t>
      </w:r>
      <w:r w:rsidR="005C0A8C">
        <w:t>,</w:t>
      </w:r>
      <w:r>
        <w:t xml:space="preserve"> but it’s fake, it doesn’t match the description, it’s faulty (and you’re unable to get a replacement), or maybe you will receive nothing at all!  </w:t>
      </w:r>
    </w:p>
    <w:p w14:paraId="6FBBBEB6" w14:textId="77777777" w:rsidR="00FE54C8" w:rsidRDefault="00FE54C8" w:rsidP="00DF21C6">
      <w:pPr>
        <w:spacing w:after="160"/>
        <w:contextualSpacing/>
      </w:pPr>
    </w:p>
    <w:p w14:paraId="5F35E60F" w14:textId="08F65493" w:rsidR="00342F8E" w:rsidRPr="000E4DBF" w:rsidRDefault="00DF21C6" w:rsidP="00DF21C6">
      <w:pPr>
        <w:spacing w:after="160"/>
        <w:contextualSpacing/>
        <w:rPr>
          <w:b/>
          <w:bCs/>
          <w:color w:val="000000" w:themeColor="text1"/>
        </w:rPr>
      </w:pPr>
      <w:r>
        <w:t>One effective way to protect yourself from online shopping scammers is to know who you’re dealing with.</w:t>
      </w:r>
      <w:r w:rsidR="00FE54C8">
        <w:t xml:space="preserve"> </w:t>
      </w:r>
      <w:r w:rsidR="00342F8E" w:rsidRPr="000E4DBF">
        <w:rPr>
          <w:b/>
          <w:bCs/>
          <w:color w:val="000000" w:themeColor="text1"/>
        </w:rPr>
        <w:t>Go to</w:t>
      </w:r>
      <w:r w:rsidR="00AB527E">
        <w:rPr>
          <w:b/>
          <w:bCs/>
          <w:color w:val="000000" w:themeColor="text1"/>
        </w:rPr>
        <w:t xml:space="preserve"> Consumer Affairs Victoria’s</w:t>
      </w:r>
      <w:r w:rsidR="00FC3C9F">
        <w:rPr>
          <w:b/>
          <w:bCs/>
          <w:color w:val="000000" w:themeColor="text1"/>
        </w:rPr>
        <w:t xml:space="preserve"> ‘</w:t>
      </w:r>
      <w:hyperlink r:id="rId10" w:history="1">
        <w:r w:rsidR="00FC3C9F" w:rsidRPr="00FC3C9F">
          <w:rPr>
            <w:rStyle w:val="Hyperlink"/>
            <w:b/>
            <w:bCs/>
          </w:rPr>
          <w:t>Online shopping safety tips</w:t>
        </w:r>
      </w:hyperlink>
      <w:r w:rsidR="00FC3C9F">
        <w:rPr>
          <w:b/>
          <w:bCs/>
          <w:color w:val="000000" w:themeColor="text1"/>
        </w:rPr>
        <w:t xml:space="preserve">’ </w:t>
      </w:r>
      <w:r w:rsidR="00FC3C9F">
        <w:rPr>
          <w:b/>
          <w:bCs/>
        </w:rPr>
        <w:t>and u</w:t>
      </w:r>
      <w:r w:rsidR="00342F8E" w:rsidRPr="000E4DBF">
        <w:rPr>
          <w:b/>
          <w:bCs/>
        </w:rPr>
        <w:t xml:space="preserve">se the information on this website to complete the table. </w:t>
      </w:r>
    </w:p>
    <w:p w14:paraId="31C7BD05" w14:textId="77777777" w:rsidR="00342F8E" w:rsidRPr="002B6212" w:rsidRDefault="00342F8E" w:rsidP="00342F8E">
      <w:pPr>
        <w:pStyle w:val="ListParagraph"/>
        <w:ind w:left="357" w:firstLine="0"/>
      </w:pPr>
    </w:p>
    <w:tbl>
      <w:tblPr>
        <w:tblStyle w:val="TableGrid"/>
        <w:tblW w:w="9071" w:type="dxa"/>
        <w:tblInd w:w="11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3402"/>
        <w:gridCol w:w="5669"/>
      </w:tblGrid>
      <w:tr w:rsidR="00342F8E" w:rsidRPr="00AE480A" w14:paraId="60362AD9" w14:textId="77777777" w:rsidTr="00F750CC">
        <w:trPr>
          <w:trHeight w:val="454"/>
        </w:trPr>
        <w:tc>
          <w:tcPr>
            <w:tcW w:w="3402" w:type="dxa"/>
            <w:shd w:val="clear" w:color="auto" w:fill="478CCA"/>
            <w:vAlign w:val="center"/>
          </w:tcPr>
          <w:p w14:paraId="56AB2E0D" w14:textId="77777777" w:rsidR="00342F8E" w:rsidRPr="00AE480A" w:rsidRDefault="00342F8E" w:rsidP="00F750CC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Concept</w:t>
            </w:r>
          </w:p>
        </w:tc>
        <w:tc>
          <w:tcPr>
            <w:tcW w:w="5669" w:type="dxa"/>
            <w:shd w:val="clear" w:color="auto" w:fill="478CCA"/>
            <w:vAlign w:val="center"/>
          </w:tcPr>
          <w:p w14:paraId="00127C46" w14:textId="77106A32" w:rsidR="00342F8E" w:rsidRPr="00AE480A" w:rsidRDefault="00390743" w:rsidP="00F750CC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Summarise the concept</w:t>
            </w:r>
            <w:r w:rsidR="00FE54C8" w:rsidRPr="00FE54C8">
              <w:rPr>
                <w:rFonts w:ascii="Arial" w:eastAsia="Calibri" w:hAnsi="Arial" w:cs="Arial"/>
                <w:b/>
                <w:bCs/>
              </w:rPr>
              <w:t xml:space="preserve"> in 1-</w:t>
            </w:r>
            <w:r w:rsidR="00F02597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3A7CC9">
              <w:rPr>
                <w:rFonts w:ascii="Arial" w:eastAsia="Calibri" w:hAnsi="Arial" w:cs="Arial"/>
                <w:b/>
                <w:bCs/>
              </w:rPr>
              <w:t>4</w:t>
            </w:r>
            <w:r w:rsidR="00FE54C8" w:rsidRPr="00FE54C8">
              <w:rPr>
                <w:rFonts w:ascii="Arial" w:eastAsia="Calibri" w:hAnsi="Arial" w:cs="Arial"/>
                <w:b/>
                <w:bCs/>
              </w:rPr>
              <w:t xml:space="preserve"> sentences.</w:t>
            </w:r>
          </w:p>
        </w:tc>
      </w:tr>
      <w:tr w:rsidR="00342F8E" w:rsidRPr="00AE480A" w14:paraId="41F8C03D" w14:textId="77777777" w:rsidTr="00F750CC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1916A120" w14:textId="3075FE4C" w:rsidR="00342F8E" w:rsidRPr="002E6E5D" w:rsidRDefault="00D716D1" w:rsidP="00790F2B">
            <w:pPr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D716D1">
              <w:rPr>
                <w:rFonts w:ascii="Calibri" w:eastAsia="Calibri" w:hAnsi="Calibri" w:cs="Calibri"/>
                <w:b/>
                <w:bCs/>
                <w:lang w:val="en-US" w:bidi="en-US"/>
              </w:rPr>
              <w:t>Research the seller</w:t>
            </w:r>
          </w:p>
        </w:tc>
        <w:tc>
          <w:tcPr>
            <w:tcW w:w="5669" w:type="dxa"/>
            <w:shd w:val="clear" w:color="auto" w:fill="FFFFFF" w:themeFill="background1"/>
            <w:vAlign w:val="center"/>
          </w:tcPr>
          <w:p w14:paraId="78C1E846" w14:textId="598ECEDE" w:rsidR="00342F8E" w:rsidRPr="00263408" w:rsidRDefault="00342F8E" w:rsidP="00790F2B">
            <w:pPr>
              <w:contextualSpacing/>
            </w:pPr>
          </w:p>
        </w:tc>
      </w:tr>
      <w:tr w:rsidR="00342F8E" w:rsidRPr="00AE480A" w14:paraId="77C58334" w14:textId="77777777" w:rsidTr="00F750CC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7EF3B2E8" w14:textId="3145E1DA" w:rsidR="00342F8E" w:rsidRPr="002E6E5D" w:rsidRDefault="00D716D1" w:rsidP="00F750CC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D716D1">
              <w:rPr>
                <w:rFonts w:ascii="Calibri" w:eastAsia="Calibri" w:hAnsi="Calibri" w:cs="Calibri"/>
                <w:b/>
                <w:bCs/>
                <w:lang w:val="en-US" w:bidi="en-US"/>
              </w:rPr>
              <w:t>Read the seller</w:t>
            </w:r>
            <w:r w:rsidR="00CD5B43">
              <w:rPr>
                <w:rFonts w:ascii="Calibri" w:eastAsia="Calibri" w:hAnsi="Calibri" w:cs="Calibri"/>
                <w:b/>
                <w:bCs/>
                <w:lang w:val="en-US" w:bidi="en-US"/>
              </w:rPr>
              <w:t>’</w:t>
            </w:r>
            <w:r w:rsidRPr="00D716D1">
              <w:rPr>
                <w:rFonts w:ascii="Calibri" w:eastAsia="Calibri" w:hAnsi="Calibri" w:cs="Calibri"/>
                <w:b/>
                <w:bCs/>
                <w:lang w:val="en-US" w:bidi="en-US"/>
              </w:rPr>
              <w:t>s refund and returns policy</w:t>
            </w:r>
          </w:p>
        </w:tc>
        <w:tc>
          <w:tcPr>
            <w:tcW w:w="5669" w:type="dxa"/>
            <w:shd w:val="clear" w:color="auto" w:fill="FFFFFF" w:themeFill="background1"/>
            <w:vAlign w:val="center"/>
          </w:tcPr>
          <w:p w14:paraId="66236ACF" w14:textId="77777777" w:rsidR="00342F8E" w:rsidRPr="00AE480A" w:rsidRDefault="00342F8E" w:rsidP="00F750CC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342F8E" w:rsidRPr="00AE480A" w14:paraId="340A8D13" w14:textId="77777777" w:rsidTr="00F750CC">
        <w:trPr>
          <w:trHeight w:val="170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6F475354" w14:textId="6F17EC94" w:rsidR="00342F8E" w:rsidRPr="002E6E5D" w:rsidRDefault="00D716D1" w:rsidP="00F750CC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b/>
                <w:bCs/>
                <w:lang w:val="en-US" w:bidi="en-US"/>
              </w:rPr>
            </w:pPr>
            <w:r w:rsidRPr="00D716D1">
              <w:rPr>
                <w:rFonts w:ascii="Calibri" w:eastAsia="Calibri" w:hAnsi="Calibri" w:cs="Calibri"/>
                <w:b/>
                <w:bCs/>
                <w:lang w:val="en-US" w:bidi="en-US"/>
              </w:rPr>
              <w:t>Check the site is secure</w:t>
            </w:r>
          </w:p>
        </w:tc>
        <w:tc>
          <w:tcPr>
            <w:tcW w:w="5669" w:type="dxa"/>
            <w:shd w:val="clear" w:color="auto" w:fill="FFFFFF" w:themeFill="background1"/>
            <w:vAlign w:val="center"/>
          </w:tcPr>
          <w:p w14:paraId="1E54BE05" w14:textId="77777777" w:rsidR="00342F8E" w:rsidRPr="00AE480A" w:rsidRDefault="00342F8E" w:rsidP="00F750CC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0F05550D" w14:textId="77777777" w:rsidR="00342F8E" w:rsidRDefault="00342F8E">
      <w:pPr>
        <w:rPr>
          <w:rFonts w:ascii="Calibri" w:eastAsia="Calibri" w:hAnsi="Calibri" w:cs="Calibri"/>
          <w:b/>
          <w:bCs/>
          <w:lang w:val="en-US" w:bidi="en-US"/>
        </w:rPr>
      </w:pPr>
      <w:r>
        <w:rPr>
          <w:rFonts w:ascii="Calibri" w:eastAsia="Calibri" w:hAnsi="Calibri" w:cs="Calibri"/>
          <w:b/>
          <w:bCs/>
          <w:lang w:val="en-US" w:bidi="en-US"/>
        </w:rPr>
        <w:br w:type="page"/>
      </w:r>
    </w:p>
    <w:p w14:paraId="61CEDE8B" w14:textId="070612A1" w:rsidR="006C1E6C" w:rsidRPr="00CA193A" w:rsidRDefault="006C1E6C" w:rsidP="006C1E6C">
      <w:pPr>
        <w:rPr>
          <w:rFonts w:ascii="Calibri" w:eastAsia="Calibri" w:hAnsi="Calibri" w:cs="Calibri"/>
          <w:b/>
          <w:bCs/>
          <w:lang w:val="en-US" w:bidi="en-US"/>
        </w:rPr>
      </w:pPr>
      <w:r w:rsidRPr="00CA193A">
        <w:rPr>
          <w:rFonts w:ascii="Calibri" w:eastAsia="Calibri" w:hAnsi="Calibri" w:cs="Calibri"/>
          <w:b/>
          <w:bCs/>
          <w:lang w:val="en-US" w:bidi="en-US"/>
        </w:rPr>
        <w:lastRenderedPageBreak/>
        <w:t>PART B – SMART ONLINE SHOPPING IN THE WORKPLACE</w:t>
      </w:r>
    </w:p>
    <w:p w14:paraId="4B593658" w14:textId="4CA35D95" w:rsidR="006C1E6C" w:rsidRPr="00917ACF" w:rsidRDefault="006C1E6C" w:rsidP="006C1E6C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  <w:r w:rsidRPr="00917ACF">
        <w:rPr>
          <w:rFonts w:cstheme="minorHAnsi"/>
          <w:color w:val="000000" w:themeColor="text1"/>
        </w:rPr>
        <w:t xml:space="preserve">Your </w:t>
      </w:r>
      <w:r>
        <w:rPr>
          <w:rFonts w:cstheme="minorHAnsi"/>
          <w:color w:val="000000" w:themeColor="text1"/>
        </w:rPr>
        <w:t>boss</w:t>
      </w:r>
      <w:r w:rsidR="00276866">
        <w:rPr>
          <w:rFonts w:cstheme="minorHAnsi"/>
          <w:color w:val="000000" w:themeColor="text1"/>
        </w:rPr>
        <w:t xml:space="preserve"> at the local </w:t>
      </w:r>
      <w:r w:rsidR="00783153">
        <w:rPr>
          <w:rFonts w:cstheme="minorHAnsi"/>
          <w:color w:val="000000" w:themeColor="text1"/>
        </w:rPr>
        <w:t>convenience</w:t>
      </w:r>
      <w:r w:rsidR="007D6A8F">
        <w:rPr>
          <w:rFonts w:cstheme="minorHAnsi"/>
          <w:color w:val="000000" w:themeColor="text1"/>
        </w:rPr>
        <w:t xml:space="preserve"> store</w:t>
      </w:r>
      <w:r>
        <w:rPr>
          <w:rFonts w:cstheme="minorHAnsi"/>
          <w:color w:val="000000" w:themeColor="text1"/>
        </w:rPr>
        <w:t xml:space="preserve">, </w:t>
      </w:r>
      <w:r w:rsidR="00E05361">
        <w:rPr>
          <w:rFonts w:cstheme="minorHAnsi"/>
          <w:color w:val="000000" w:themeColor="text1"/>
        </w:rPr>
        <w:t>Kirra</w:t>
      </w:r>
      <w:r>
        <w:rPr>
          <w:rFonts w:cstheme="minorHAnsi"/>
          <w:color w:val="000000" w:themeColor="text1"/>
        </w:rPr>
        <w:t>,</w:t>
      </w:r>
      <w:r w:rsidRPr="00917ACF">
        <w:rPr>
          <w:rFonts w:cstheme="minorHAnsi"/>
          <w:color w:val="000000" w:themeColor="text1"/>
        </w:rPr>
        <w:t xml:space="preserve"> wants to use the services of a safe, reputable online supplier to mak</w:t>
      </w:r>
      <w:r w:rsidR="00002B5E">
        <w:rPr>
          <w:rFonts w:cstheme="minorHAnsi"/>
          <w:color w:val="000000" w:themeColor="text1"/>
        </w:rPr>
        <w:t>e</w:t>
      </w:r>
      <w:r w:rsidRPr="00917ACF">
        <w:rPr>
          <w:rFonts w:cstheme="minorHAnsi"/>
          <w:color w:val="000000" w:themeColor="text1"/>
        </w:rPr>
        <w:t xml:space="preserve"> </w:t>
      </w:r>
      <w:r w:rsidR="00DF4538">
        <w:rPr>
          <w:rFonts w:cstheme="minorHAnsi"/>
          <w:color w:val="000000" w:themeColor="text1"/>
        </w:rPr>
        <w:t>an order for the store</w:t>
      </w:r>
      <w:r w:rsidRPr="00917ACF">
        <w:rPr>
          <w:rFonts w:cstheme="minorHAnsi"/>
          <w:color w:val="000000" w:themeColor="text1"/>
        </w:rPr>
        <w:t xml:space="preserve">. </w:t>
      </w:r>
      <w:r w:rsidR="00734CFD">
        <w:rPr>
          <w:rFonts w:cstheme="minorHAnsi"/>
          <w:color w:val="000000" w:themeColor="text1"/>
        </w:rPr>
        <w:t>She</w:t>
      </w:r>
      <w:r w:rsidR="00734CFD" w:rsidRPr="00917ACF">
        <w:rPr>
          <w:rFonts w:cstheme="minorHAnsi"/>
          <w:color w:val="000000" w:themeColor="text1"/>
        </w:rPr>
        <w:t xml:space="preserve"> </w:t>
      </w:r>
      <w:r w:rsidRPr="00917ACF">
        <w:rPr>
          <w:rFonts w:cstheme="minorHAnsi"/>
          <w:color w:val="000000" w:themeColor="text1"/>
        </w:rPr>
        <w:t>is interested in</w:t>
      </w:r>
      <w:r>
        <w:rPr>
          <w:rFonts w:cstheme="minorHAnsi"/>
          <w:color w:val="000000" w:themeColor="text1"/>
        </w:rPr>
        <w:t>:</w:t>
      </w:r>
      <w:r w:rsidRPr="00917ACF">
        <w:rPr>
          <w:rFonts w:cstheme="minorHAnsi"/>
          <w:color w:val="000000" w:themeColor="text1"/>
        </w:rPr>
        <w:t xml:space="preserve"> </w:t>
      </w:r>
    </w:p>
    <w:p w14:paraId="26B14AB1" w14:textId="59ECC2D1" w:rsidR="00915B7E" w:rsidRDefault="00251D3B" w:rsidP="006C1E6C">
      <w:pPr>
        <w:pStyle w:val="ListParagraph"/>
        <w:widowControl/>
        <w:numPr>
          <w:ilvl w:val="0"/>
          <w:numId w:val="13"/>
        </w:numPr>
        <w:autoSpaceDE/>
        <w:autoSpaceDN/>
        <w:spacing w:before="0" w:after="160" w:line="259" w:lineRule="auto"/>
        <w:contextualSpacing/>
        <w:rPr>
          <w:color w:val="000000" w:themeColor="text1"/>
        </w:rPr>
      </w:pPr>
      <w:r>
        <w:rPr>
          <w:color w:val="000000" w:themeColor="text1"/>
        </w:rPr>
        <w:t>25</w:t>
      </w:r>
      <w:r w:rsidR="00915B7E">
        <w:rPr>
          <w:color w:val="000000" w:themeColor="text1"/>
        </w:rPr>
        <w:t xml:space="preserve"> x </w:t>
      </w:r>
      <w:r w:rsidR="00293A6C">
        <w:rPr>
          <w:color w:val="000000" w:themeColor="text1"/>
        </w:rPr>
        <w:t xml:space="preserve">USB </w:t>
      </w:r>
      <w:r w:rsidR="00EB09FD">
        <w:rPr>
          <w:color w:val="000000" w:themeColor="text1"/>
        </w:rPr>
        <w:t>flash drive</w:t>
      </w:r>
      <w:r w:rsidR="00C50261">
        <w:rPr>
          <w:color w:val="000000" w:themeColor="text1"/>
        </w:rPr>
        <w:t>s</w:t>
      </w:r>
      <w:r w:rsidR="00293A6C">
        <w:rPr>
          <w:color w:val="000000" w:themeColor="text1"/>
        </w:rPr>
        <w:t xml:space="preserve"> </w:t>
      </w:r>
      <w:r w:rsidR="00AE3DA0">
        <w:rPr>
          <w:color w:val="000000" w:themeColor="text1"/>
        </w:rPr>
        <w:t xml:space="preserve">(min capacity </w:t>
      </w:r>
      <w:r w:rsidR="00FC22B9">
        <w:rPr>
          <w:color w:val="000000" w:themeColor="text1"/>
        </w:rPr>
        <w:t>32</w:t>
      </w:r>
      <w:r w:rsidR="007F617B">
        <w:rPr>
          <w:color w:val="000000" w:themeColor="text1"/>
        </w:rPr>
        <w:t>G</w:t>
      </w:r>
      <w:r w:rsidR="00AE3DA0">
        <w:rPr>
          <w:color w:val="000000" w:themeColor="text1"/>
        </w:rPr>
        <w:t>b)</w:t>
      </w:r>
    </w:p>
    <w:p w14:paraId="31E603F1" w14:textId="52241536" w:rsidR="00D03C21" w:rsidRDefault="00D03C21" w:rsidP="006C1E6C">
      <w:pPr>
        <w:pStyle w:val="ListParagraph"/>
        <w:widowControl/>
        <w:numPr>
          <w:ilvl w:val="0"/>
          <w:numId w:val="13"/>
        </w:numPr>
        <w:autoSpaceDE/>
        <w:autoSpaceDN/>
        <w:spacing w:before="0" w:after="160" w:line="259" w:lineRule="auto"/>
        <w:contextualSpacing/>
        <w:rPr>
          <w:color w:val="000000" w:themeColor="text1"/>
        </w:rPr>
      </w:pPr>
      <w:r>
        <w:rPr>
          <w:color w:val="000000" w:themeColor="text1"/>
        </w:rPr>
        <w:t>25 x wireless mice (any colour)</w:t>
      </w:r>
    </w:p>
    <w:p w14:paraId="4D4EA94F" w14:textId="4997CAB3" w:rsidR="00E420CF" w:rsidRDefault="00E403E2" w:rsidP="006C1E6C">
      <w:pPr>
        <w:pStyle w:val="ListParagraph"/>
        <w:widowControl/>
        <w:numPr>
          <w:ilvl w:val="0"/>
          <w:numId w:val="13"/>
        </w:numPr>
        <w:autoSpaceDE/>
        <w:autoSpaceDN/>
        <w:spacing w:before="0" w:after="160" w:line="259" w:lineRule="auto"/>
        <w:contextualSpacing/>
        <w:rPr>
          <w:color w:val="000000" w:themeColor="text1"/>
        </w:rPr>
      </w:pPr>
      <w:r>
        <w:rPr>
          <w:color w:val="000000" w:themeColor="text1"/>
        </w:rPr>
        <w:t>100 x hand saniti</w:t>
      </w:r>
      <w:r w:rsidR="00FE4997">
        <w:rPr>
          <w:color w:val="000000" w:themeColor="text1"/>
        </w:rPr>
        <w:t>ser bottles (</w:t>
      </w:r>
      <w:r w:rsidR="006A6783">
        <w:rPr>
          <w:color w:val="000000" w:themeColor="text1"/>
        </w:rPr>
        <w:t>6</w:t>
      </w:r>
      <w:r w:rsidR="00FE4997">
        <w:rPr>
          <w:color w:val="000000" w:themeColor="text1"/>
        </w:rPr>
        <w:t>0m</w:t>
      </w:r>
      <w:r w:rsidR="008C50C2">
        <w:rPr>
          <w:color w:val="000000" w:themeColor="text1"/>
        </w:rPr>
        <w:t>L</w:t>
      </w:r>
      <w:r w:rsidR="00FE4997">
        <w:rPr>
          <w:color w:val="000000" w:themeColor="text1"/>
        </w:rPr>
        <w:t xml:space="preserve"> size)</w:t>
      </w:r>
    </w:p>
    <w:p w14:paraId="48AB9555" w14:textId="77777777" w:rsidR="006C1E6C" w:rsidRDefault="006C1E6C" w:rsidP="006C1E6C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</w:p>
    <w:p w14:paraId="798CCBCC" w14:textId="01C861E9" w:rsidR="006C1E6C" w:rsidRPr="00917ACF" w:rsidRDefault="006C1E6C" w:rsidP="006C1E6C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  <w:r w:rsidRPr="00917ACF">
        <w:rPr>
          <w:rFonts w:cstheme="minorHAnsi"/>
          <w:color w:val="000000" w:themeColor="text1"/>
        </w:rPr>
        <w:t>The budget for these items is $</w:t>
      </w:r>
      <w:r w:rsidR="00836995">
        <w:rPr>
          <w:rFonts w:cstheme="minorHAnsi"/>
          <w:color w:val="000000" w:themeColor="text1"/>
        </w:rPr>
        <w:t>70</w:t>
      </w:r>
      <w:r w:rsidRPr="00917ACF">
        <w:rPr>
          <w:rFonts w:cstheme="minorHAnsi"/>
          <w:color w:val="000000" w:themeColor="text1"/>
        </w:rPr>
        <w:t>0. If you cannot make the purchases for under $</w:t>
      </w:r>
      <w:r w:rsidR="00836995">
        <w:rPr>
          <w:rFonts w:cstheme="minorHAnsi"/>
          <w:color w:val="000000" w:themeColor="text1"/>
        </w:rPr>
        <w:t>70</w:t>
      </w:r>
      <w:r w:rsidRPr="00917ACF">
        <w:rPr>
          <w:rFonts w:cstheme="minorHAnsi"/>
          <w:color w:val="000000" w:themeColor="text1"/>
        </w:rPr>
        <w:t>0</w:t>
      </w:r>
      <w:r w:rsidR="00002B5E">
        <w:rPr>
          <w:rFonts w:cstheme="minorHAnsi"/>
          <w:color w:val="000000" w:themeColor="text1"/>
        </w:rPr>
        <w:t>,</w:t>
      </w:r>
      <w:r w:rsidRPr="00917ACF">
        <w:rPr>
          <w:rFonts w:cstheme="minorHAnsi"/>
          <w:color w:val="000000" w:themeColor="text1"/>
        </w:rPr>
        <w:t xml:space="preserve"> you must explain </w:t>
      </w:r>
      <w:r w:rsidRPr="00917ACF">
        <w:rPr>
          <w:rFonts w:cstheme="minorHAnsi"/>
          <w:b/>
          <w:color w:val="000000" w:themeColor="text1"/>
        </w:rPr>
        <w:t>why</w:t>
      </w:r>
      <w:r w:rsidRPr="00917ACF">
        <w:rPr>
          <w:rFonts w:cstheme="minorHAnsi"/>
          <w:color w:val="000000" w:themeColor="text1"/>
        </w:rPr>
        <w:t>.</w:t>
      </w:r>
    </w:p>
    <w:p w14:paraId="4281B509" w14:textId="56D28CC1" w:rsidR="00741BE6" w:rsidRDefault="00741BE6" w:rsidP="00741BE6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</w:p>
    <w:p w14:paraId="058D7DD9" w14:textId="774F37DB" w:rsidR="006C1E6C" w:rsidRPr="00276866" w:rsidRDefault="0004015F" w:rsidP="006C1E6C">
      <w:pPr>
        <w:pStyle w:val="ListParagraph"/>
        <w:numPr>
          <w:ilvl w:val="0"/>
          <w:numId w:val="16"/>
        </w:numPr>
        <w:spacing w:after="150"/>
        <w:rPr>
          <w:rFonts w:eastAsia="Times New Roman"/>
          <w:b/>
          <w:bCs/>
          <w:lang w:eastAsia="en-AU"/>
        </w:rPr>
      </w:pPr>
      <w:r w:rsidRPr="00276866">
        <w:rPr>
          <w:rFonts w:eastAsia="Times New Roman"/>
          <w:b/>
          <w:bCs/>
          <w:lang w:eastAsia="en-AU"/>
        </w:rPr>
        <w:t xml:space="preserve">Using the information you gathered in </w:t>
      </w:r>
      <w:r w:rsidR="00B43233" w:rsidRPr="00276866">
        <w:rPr>
          <w:rFonts w:eastAsia="Times New Roman"/>
          <w:b/>
          <w:bCs/>
          <w:lang w:eastAsia="en-AU"/>
        </w:rPr>
        <w:t>PART A</w:t>
      </w:r>
      <w:r w:rsidRPr="00276866">
        <w:rPr>
          <w:rFonts w:eastAsia="Times New Roman"/>
          <w:b/>
          <w:bCs/>
          <w:lang w:eastAsia="en-AU"/>
        </w:rPr>
        <w:t>, select two trusted and secure online retail websites</w:t>
      </w:r>
      <w:r w:rsidR="0099172E" w:rsidRPr="00276866">
        <w:rPr>
          <w:rFonts w:eastAsia="Times New Roman"/>
          <w:b/>
          <w:bCs/>
          <w:lang w:eastAsia="en-AU"/>
        </w:rPr>
        <w:t xml:space="preserve"> and complete the table. </w:t>
      </w:r>
      <w:r w:rsidR="004D6412" w:rsidRPr="00276866">
        <w:rPr>
          <w:rFonts w:eastAsia="Times New Roman"/>
          <w:b/>
          <w:bCs/>
          <w:lang w:eastAsia="en-AU"/>
        </w:rPr>
        <w:t xml:space="preserve"> </w:t>
      </w:r>
      <w:r w:rsidR="006C1E6C" w:rsidRPr="00276866">
        <w:rPr>
          <w:rFonts w:eastAsia="Times New Roman"/>
          <w:b/>
          <w:bCs/>
          <w:lang w:eastAsia="en-AU"/>
        </w:rPr>
        <w:br/>
      </w:r>
    </w:p>
    <w:tbl>
      <w:tblPr>
        <w:tblStyle w:val="TableGrid"/>
        <w:tblW w:w="9073" w:type="dxa"/>
        <w:tblInd w:w="-5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ook w:val="04A0" w:firstRow="1" w:lastRow="0" w:firstColumn="1" w:lastColumn="0" w:noHBand="0" w:noVBand="1"/>
      </w:tblPr>
      <w:tblGrid>
        <w:gridCol w:w="1506"/>
        <w:gridCol w:w="2296"/>
        <w:gridCol w:w="2801"/>
        <w:gridCol w:w="2470"/>
      </w:tblGrid>
      <w:tr w:rsidR="0099172E" w:rsidRPr="00AE480A" w14:paraId="0245AFD6" w14:textId="5082BBE8" w:rsidTr="00F30F92">
        <w:trPr>
          <w:trHeight w:val="2090"/>
        </w:trPr>
        <w:tc>
          <w:tcPr>
            <w:tcW w:w="1506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5B8B575B" w14:textId="68BE79FE" w:rsidR="0099172E" w:rsidRPr="00AE480A" w:rsidRDefault="0099172E" w:rsidP="0099172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Retailer</w:t>
            </w:r>
          </w:p>
        </w:tc>
        <w:tc>
          <w:tcPr>
            <w:tcW w:w="2296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0BA33101" w14:textId="76C44B7D" w:rsidR="0099172E" w:rsidRPr="00AE480A" w:rsidRDefault="0099172E" w:rsidP="0099172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Website</w:t>
            </w:r>
            <w:r w:rsidR="00607C16">
              <w:rPr>
                <w:rFonts w:ascii="Arial" w:eastAsia="Calibri" w:hAnsi="Arial" w:cs="Arial"/>
                <w:b/>
                <w:bCs/>
              </w:rPr>
              <w:t xml:space="preserve"> link</w:t>
            </w:r>
          </w:p>
        </w:tc>
        <w:tc>
          <w:tcPr>
            <w:tcW w:w="2801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6352F4A1" w14:textId="7D25FC44" w:rsidR="0099172E" w:rsidRPr="00A56A30" w:rsidRDefault="0099172E" w:rsidP="0099172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 w:rsidRPr="00A56A30">
              <w:rPr>
                <w:rFonts w:ascii="Arial" w:eastAsia="Calibri" w:hAnsi="Arial" w:cs="Arial"/>
                <w:b/>
                <w:bCs/>
              </w:rPr>
              <w:t xml:space="preserve">Why you believe they can be trusted </w:t>
            </w:r>
          </w:p>
          <w:p w14:paraId="0E9B98E8" w14:textId="77777777" w:rsidR="0099172E" w:rsidRPr="00AE480A" w:rsidRDefault="0099172E" w:rsidP="0099172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470" w:type="dxa"/>
            <w:tcBorders>
              <w:bottom w:val="single" w:sz="24" w:space="0" w:color="1C478A"/>
            </w:tcBorders>
            <w:shd w:val="clear" w:color="auto" w:fill="478CCA"/>
            <w:vAlign w:val="center"/>
          </w:tcPr>
          <w:p w14:paraId="426F9F1A" w14:textId="67DC40DB" w:rsidR="0099172E" w:rsidRPr="00A56A30" w:rsidRDefault="0099172E" w:rsidP="0099172E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Why you believe they </w:t>
            </w:r>
            <w:r w:rsidRPr="00A56A30">
              <w:rPr>
                <w:rFonts w:ascii="Arial" w:eastAsia="Calibri" w:hAnsi="Arial" w:cs="Arial"/>
                <w:b/>
                <w:bCs/>
              </w:rPr>
              <w:t>have a secure website</w:t>
            </w:r>
          </w:p>
        </w:tc>
      </w:tr>
      <w:tr w:rsidR="0099172E" w:rsidRPr="00AE480A" w14:paraId="3BD66986" w14:textId="24B365DF" w:rsidTr="00F30F92">
        <w:trPr>
          <w:trHeight w:val="2090"/>
        </w:trPr>
        <w:tc>
          <w:tcPr>
            <w:tcW w:w="1506" w:type="dxa"/>
            <w:shd w:val="clear" w:color="auto" w:fill="FFFFFF" w:themeFill="background1"/>
            <w:vAlign w:val="center"/>
          </w:tcPr>
          <w:p w14:paraId="6B523016" w14:textId="77777777" w:rsidR="0099172E" w:rsidRPr="00AE480A" w:rsidRDefault="0099172E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184329C0" w14:textId="77777777" w:rsidR="0099172E" w:rsidRPr="00AE480A" w:rsidRDefault="0099172E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  <w:p w14:paraId="63A562F2" w14:textId="77777777" w:rsidR="0099172E" w:rsidRPr="00AE480A" w:rsidRDefault="0099172E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801" w:type="dxa"/>
            <w:vAlign w:val="center"/>
          </w:tcPr>
          <w:p w14:paraId="5AD1C098" w14:textId="77777777" w:rsidR="0099172E" w:rsidRPr="00AE480A" w:rsidRDefault="0099172E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  <w:r w:rsidRPr="00AE480A">
              <w:rPr>
                <w:rFonts w:ascii="Calibri" w:eastAsia="Calibri" w:hAnsi="Calibri" w:cs="Calibri"/>
                <w:lang w:val="en-US" w:bidi="en-US"/>
              </w:rPr>
              <w:t xml:space="preserve"> </w:t>
            </w:r>
          </w:p>
        </w:tc>
        <w:tc>
          <w:tcPr>
            <w:tcW w:w="2470" w:type="dxa"/>
          </w:tcPr>
          <w:p w14:paraId="1157E692" w14:textId="77777777" w:rsidR="0099172E" w:rsidRPr="00AE480A" w:rsidRDefault="0099172E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597AB9" w:rsidRPr="00AE480A" w14:paraId="00AEAE4F" w14:textId="77777777" w:rsidTr="00F30F92">
        <w:trPr>
          <w:trHeight w:val="2090"/>
        </w:trPr>
        <w:tc>
          <w:tcPr>
            <w:tcW w:w="1506" w:type="dxa"/>
            <w:shd w:val="clear" w:color="auto" w:fill="FFFFFF" w:themeFill="background1"/>
            <w:vAlign w:val="center"/>
          </w:tcPr>
          <w:p w14:paraId="09C7905A" w14:textId="77777777" w:rsidR="00597AB9" w:rsidRPr="00AE480A" w:rsidRDefault="00597AB9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296" w:type="dxa"/>
            <w:shd w:val="clear" w:color="auto" w:fill="FFFFFF" w:themeFill="background1"/>
            <w:vAlign w:val="center"/>
          </w:tcPr>
          <w:p w14:paraId="47F986C4" w14:textId="77777777" w:rsidR="00597AB9" w:rsidRPr="00AE480A" w:rsidRDefault="00597AB9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801" w:type="dxa"/>
            <w:vAlign w:val="center"/>
          </w:tcPr>
          <w:p w14:paraId="4AB3DE46" w14:textId="77777777" w:rsidR="00597AB9" w:rsidRPr="00AE480A" w:rsidRDefault="00597AB9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2470" w:type="dxa"/>
          </w:tcPr>
          <w:p w14:paraId="716311CC" w14:textId="77777777" w:rsidR="00597AB9" w:rsidRPr="00AE480A" w:rsidRDefault="00597AB9" w:rsidP="002C5B9A">
            <w:pPr>
              <w:widowControl w:val="0"/>
              <w:autoSpaceDE w:val="0"/>
              <w:autoSpaceDN w:val="0"/>
              <w:ind w:left="36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319664FD" w14:textId="77777777" w:rsidR="00EC5245" w:rsidRDefault="00EC5245" w:rsidP="006476EE">
      <w:pPr>
        <w:rPr>
          <w:rFonts w:ascii="Calibri" w:eastAsia="Calibri" w:hAnsi="Calibri" w:cs="Calibri"/>
          <w:lang w:val="en-US" w:bidi="en-US"/>
        </w:rPr>
      </w:pPr>
    </w:p>
    <w:p w14:paraId="6B76581F" w14:textId="77777777" w:rsidR="00C52F3A" w:rsidRDefault="00C52F3A">
      <w:pPr>
        <w:rPr>
          <w:rFonts w:ascii="Calibri" w:eastAsia="Calibri" w:hAnsi="Calibri" w:cstheme="minorHAnsi"/>
          <w:b/>
          <w:bCs/>
          <w:color w:val="000000" w:themeColor="text1"/>
          <w:lang w:val="en-US" w:bidi="en-US"/>
        </w:rPr>
      </w:pPr>
      <w:r>
        <w:rPr>
          <w:rFonts w:cstheme="minorHAnsi"/>
          <w:b/>
          <w:bCs/>
          <w:color w:val="000000" w:themeColor="text1"/>
        </w:rPr>
        <w:br w:type="page"/>
      </w:r>
    </w:p>
    <w:p w14:paraId="6528C730" w14:textId="7F60CBD5" w:rsidR="006C1E6C" w:rsidRPr="00276866" w:rsidRDefault="00CA193A" w:rsidP="00F77412">
      <w:pPr>
        <w:pStyle w:val="ListParagraph"/>
        <w:numPr>
          <w:ilvl w:val="0"/>
          <w:numId w:val="16"/>
        </w:numPr>
        <w:adjustRightInd w:val="0"/>
        <w:spacing w:after="80" w:line="201" w:lineRule="atLeast"/>
        <w:rPr>
          <w:rFonts w:cstheme="minorHAnsi"/>
          <w:b/>
          <w:bCs/>
          <w:color w:val="000000" w:themeColor="text1"/>
        </w:rPr>
      </w:pPr>
      <w:r w:rsidRPr="00276866">
        <w:rPr>
          <w:rFonts w:cstheme="minorHAnsi"/>
          <w:b/>
          <w:bCs/>
          <w:color w:val="000000" w:themeColor="text1"/>
        </w:rPr>
        <w:lastRenderedPageBreak/>
        <w:t xml:space="preserve">Using the </w:t>
      </w:r>
      <w:r w:rsidR="00B74257">
        <w:rPr>
          <w:rFonts w:cstheme="minorHAnsi"/>
          <w:b/>
          <w:bCs/>
          <w:color w:val="000000" w:themeColor="text1"/>
        </w:rPr>
        <w:t>order requirements</w:t>
      </w:r>
      <w:r w:rsidRPr="00276866">
        <w:rPr>
          <w:rFonts w:cstheme="minorHAnsi"/>
          <w:b/>
          <w:bCs/>
          <w:color w:val="000000" w:themeColor="text1"/>
        </w:rPr>
        <w:t xml:space="preserve"> provided by </w:t>
      </w:r>
      <w:r w:rsidR="00E05361">
        <w:rPr>
          <w:rFonts w:cstheme="minorHAnsi"/>
          <w:b/>
          <w:bCs/>
          <w:color w:val="000000" w:themeColor="text1"/>
        </w:rPr>
        <w:t>Kirra</w:t>
      </w:r>
      <w:r w:rsidR="007D6A8F" w:rsidRPr="00276866">
        <w:rPr>
          <w:rFonts w:cstheme="minorHAnsi"/>
          <w:b/>
          <w:bCs/>
          <w:color w:val="000000" w:themeColor="text1"/>
        </w:rPr>
        <w:t xml:space="preserve"> </w:t>
      </w:r>
      <w:r w:rsidRPr="00276866">
        <w:rPr>
          <w:rFonts w:cstheme="minorHAnsi"/>
          <w:b/>
          <w:bCs/>
          <w:color w:val="000000" w:themeColor="text1"/>
        </w:rPr>
        <w:t xml:space="preserve">in PART B </w:t>
      </w:r>
      <w:r w:rsidR="00E84292" w:rsidRPr="00276866">
        <w:rPr>
          <w:rFonts w:cstheme="minorHAnsi"/>
          <w:b/>
          <w:bCs/>
          <w:color w:val="000000" w:themeColor="text1"/>
        </w:rPr>
        <w:t>- SMART ONLINE SHOPPING IN THE WORKPLACE, complete</w:t>
      </w:r>
      <w:r w:rsidR="00081D0C" w:rsidRPr="00276866">
        <w:rPr>
          <w:rFonts w:cstheme="minorHAnsi"/>
          <w:b/>
          <w:bCs/>
          <w:color w:val="000000" w:themeColor="text1"/>
        </w:rPr>
        <w:t xml:space="preserve"> the table</w:t>
      </w:r>
      <w:r w:rsidR="003947E3" w:rsidRPr="00276866">
        <w:rPr>
          <w:rFonts w:cstheme="minorHAnsi"/>
          <w:b/>
          <w:bCs/>
          <w:color w:val="000000" w:themeColor="text1"/>
        </w:rPr>
        <w:t>.</w:t>
      </w:r>
    </w:p>
    <w:p w14:paraId="19E875AB" w14:textId="1968DEB5" w:rsidR="006476EE" w:rsidRPr="006C1E6C" w:rsidRDefault="006476EE" w:rsidP="006C1E6C">
      <w:pPr>
        <w:spacing w:after="150"/>
        <w:rPr>
          <w:rFonts w:eastAsia="Times New Roman"/>
          <w:b/>
          <w:bCs/>
          <w:lang w:eastAsia="en-AU"/>
        </w:rPr>
      </w:pPr>
    </w:p>
    <w:tbl>
      <w:tblPr>
        <w:tblStyle w:val="TableGrid"/>
        <w:tblW w:w="9042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677"/>
        <w:gridCol w:w="1439"/>
        <w:gridCol w:w="63"/>
        <w:gridCol w:w="1333"/>
        <w:gridCol w:w="25"/>
        <w:gridCol w:w="1394"/>
        <w:gridCol w:w="1416"/>
      </w:tblGrid>
      <w:tr w:rsidR="00EB53E5" w:rsidRPr="00AE480A" w14:paraId="5E0C3065" w14:textId="1A18BDA4" w:rsidTr="001C4950">
        <w:trPr>
          <w:trHeight w:val="454"/>
        </w:trPr>
        <w:tc>
          <w:tcPr>
            <w:tcW w:w="937" w:type="pct"/>
            <w:shd w:val="clear" w:color="auto" w:fill="478CCA"/>
            <w:vAlign w:val="center"/>
          </w:tcPr>
          <w:p w14:paraId="640C4877" w14:textId="13CF3AF5" w:rsidR="00EB53E5" w:rsidRPr="00AE480A" w:rsidRDefault="00EB53E5" w:rsidP="00855409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Retailer </w:t>
            </w:r>
          </w:p>
        </w:tc>
        <w:tc>
          <w:tcPr>
            <w:tcW w:w="927" w:type="pct"/>
            <w:shd w:val="clear" w:color="auto" w:fill="478CCA"/>
            <w:vAlign w:val="center"/>
          </w:tcPr>
          <w:p w14:paraId="4644F232" w14:textId="188D49E1" w:rsidR="00EB53E5" w:rsidRPr="00AE480A" w:rsidRDefault="00EB53E5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Item</w:t>
            </w:r>
          </w:p>
        </w:tc>
        <w:tc>
          <w:tcPr>
            <w:tcW w:w="796" w:type="pct"/>
            <w:shd w:val="clear" w:color="auto" w:fill="478CCA"/>
            <w:vAlign w:val="center"/>
          </w:tcPr>
          <w:p w14:paraId="39CECCD4" w14:textId="2890B97A" w:rsidR="00EB53E5" w:rsidRDefault="000F7183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De</w:t>
            </w:r>
            <w:r w:rsidR="00CE4C1A">
              <w:rPr>
                <w:rFonts w:ascii="Arial" w:eastAsia="Calibri" w:hAnsi="Arial" w:cs="Arial"/>
                <w:b/>
                <w:bCs/>
              </w:rPr>
              <w:t>scription</w:t>
            </w:r>
          </w:p>
        </w:tc>
        <w:tc>
          <w:tcPr>
            <w:tcW w:w="786" w:type="pct"/>
            <w:gridSpan w:val="3"/>
            <w:shd w:val="clear" w:color="auto" w:fill="478CCA"/>
            <w:vAlign w:val="center"/>
          </w:tcPr>
          <w:p w14:paraId="369328E8" w14:textId="33432D5B" w:rsidR="00EB53E5" w:rsidRDefault="008061AA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Quantity</w:t>
            </w:r>
          </w:p>
        </w:tc>
        <w:tc>
          <w:tcPr>
            <w:tcW w:w="771" w:type="pct"/>
            <w:shd w:val="clear" w:color="auto" w:fill="478CCA"/>
            <w:vAlign w:val="center"/>
          </w:tcPr>
          <w:p w14:paraId="5EA3C350" w14:textId="08D6E170" w:rsidR="00EB53E5" w:rsidRDefault="00EB53E5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Price</w:t>
            </w:r>
          </w:p>
        </w:tc>
        <w:tc>
          <w:tcPr>
            <w:tcW w:w="783" w:type="pct"/>
            <w:shd w:val="clear" w:color="auto" w:fill="478CCA"/>
            <w:vAlign w:val="center"/>
          </w:tcPr>
          <w:p w14:paraId="422FEBA2" w14:textId="7F6BF57E" w:rsidR="00EB53E5" w:rsidRDefault="00EB53E5">
            <w:pPr>
              <w:spacing w:line="259" w:lineRule="auto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Total ($)</w:t>
            </w:r>
          </w:p>
        </w:tc>
      </w:tr>
      <w:tr w:rsidR="00EB53E5" w:rsidRPr="00AE480A" w14:paraId="2BC0ADF9" w14:textId="559B5FE9" w:rsidTr="001C4950">
        <w:trPr>
          <w:trHeight w:val="1020"/>
        </w:trPr>
        <w:tc>
          <w:tcPr>
            <w:tcW w:w="937" w:type="pct"/>
            <w:vMerge w:val="restart"/>
            <w:shd w:val="clear" w:color="auto" w:fill="FFFFFF" w:themeFill="background1"/>
            <w:vAlign w:val="center"/>
          </w:tcPr>
          <w:p w14:paraId="14A9706E" w14:textId="0CE2E98A" w:rsidR="00EB53E5" w:rsidRPr="00D77A68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434AE85A" w14:textId="3F78A052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Flash drive</w:t>
            </w:r>
          </w:p>
        </w:tc>
        <w:tc>
          <w:tcPr>
            <w:tcW w:w="796" w:type="pct"/>
            <w:shd w:val="clear" w:color="auto" w:fill="FFFFFF" w:themeFill="background1"/>
          </w:tcPr>
          <w:p w14:paraId="1DCBF6A3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6" w:type="pct"/>
            <w:gridSpan w:val="3"/>
            <w:shd w:val="clear" w:color="auto" w:fill="FFFFFF" w:themeFill="background1"/>
          </w:tcPr>
          <w:p w14:paraId="766F50E9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71" w:type="pct"/>
            <w:shd w:val="clear" w:color="auto" w:fill="FFFFFF" w:themeFill="background1"/>
          </w:tcPr>
          <w:p w14:paraId="00D9441F" w14:textId="35A42D6C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44BB495B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B53E5" w:rsidRPr="00AE480A" w14:paraId="2DA412AB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6A1FEFA5" w14:textId="77777777" w:rsidR="00EB53E5" w:rsidRPr="00D77A68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66398640" w14:textId="42D4AFB3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Wireless mouse</w:t>
            </w:r>
          </w:p>
        </w:tc>
        <w:tc>
          <w:tcPr>
            <w:tcW w:w="796" w:type="pct"/>
            <w:shd w:val="clear" w:color="auto" w:fill="FFFFFF" w:themeFill="background1"/>
          </w:tcPr>
          <w:p w14:paraId="6C5247AC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6" w:type="pct"/>
            <w:gridSpan w:val="3"/>
            <w:shd w:val="clear" w:color="auto" w:fill="FFFFFF" w:themeFill="background1"/>
          </w:tcPr>
          <w:p w14:paraId="35FEC79A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71" w:type="pct"/>
            <w:shd w:val="clear" w:color="auto" w:fill="FFFFFF" w:themeFill="background1"/>
          </w:tcPr>
          <w:p w14:paraId="47E02203" w14:textId="71611F68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7C85A1FB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B53E5" w:rsidRPr="00AE480A" w14:paraId="19AAA727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1B766CD7" w14:textId="77777777" w:rsidR="00EB53E5" w:rsidRPr="00D77A68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293A3E5C" w14:textId="5227D330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Sanitiser</w:t>
            </w:r>
          </w:p>
        </w:tc>
        <w:tc>
          <w:tcPr>
            <w:tcW w:w="796" w:type="pct"/>
            <w:shd w:val="clear" w:color="auto" w:fill="FFFFFF" w:themeFill="background1"/>
          </w:tcPr>
          <w:p w14:paraId="4CCAE264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6" w:type="pct"/>
            <w:gridSpan w:val="3"/>
            <w:shd w:val="clear" w:color="auto" w:fill="FFFFFF" w:themeFill="background1"/>
          </w:tcPr>
          <w:p w14:paraId="7DB9FB06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71" w:type="pct"/>
            <w:shd w:val="clear" w:color="auto" w:fill="FFFFFF" w:themeFill="background1"/>
          </w:tcPr>
          <w:p w14:paraId="3A77297D" w14:textId="167E1360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087F60A1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EB53E5" w:rsidRPr="00AE480A" w14:paraId="6D7AFB17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063E05DF" w14:textId="77777777" w:rsidR="00EB53E5" w:rsidRPr="00D77A68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14740106" w14:textId="2E80959B" w:rsidR="00EB53E5" w:rsidRDefault="00EB53E5" w:rsidP="002C5B9A">
            <w:pPr>
              <w:widowControl w:val="0"/>
              <w:autoSpaceDE w:val="0"/>
              <w:autoSpaceDN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Postage</w:t>
            </w:r>
          </w:p>
        </w:tc>
        <w:tc>
          <w:tcPr>
            <w:tcW w:w="796" w:type="pct"/>
            <w:shd w:val="clear" w:color="auto" w:fill="FFFFFF" w:themeFill="background1"/>
          </w:tcPr>
          <w:p w14:paraId="415801D2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6" w:type="pct"/>
            <w:gridSpan w:val="3"/>
            <w:shd w:val="clear" w:color="auto" w:fill="FFFFFF" w:themeFill="background1"/>
          </w:tcPr>
          <w:p w14:paraId="0327B0A1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71" w:type="pct"/>
            <w:shd w:val="clear" w:color="auto" w:fill="FFFFFF" w:themeFill="background1"/>
          </w:tcPr>
          <w:p w14:paraId="684AA96E" w14:textId="3BB0A7F2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1352E07E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A70E0" w:rsidRPr="00AE480A" w14:paraId="2924238B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42DB5284" w14:textId="77777777" w:rsidR="00EB53E5" w:rsidRPr="00D77A68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478CCA"/>
          </w:tcPr>
          <w:p w14:paraId="73586EBE" w14:textId="77777777" w:rsidR="00EB53E5" w:rsidRPr="000A22A6" w:rsidRDefault="00EB53E5" w:rsidP="000A22A6">
            <w:pPr>
              <w:spacing w:line="259" w:lineRule="auto"/>
              <w:jc w:val="right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352" w:type="pct"/>
            <w:gridSpan w:val="5"/>
            <w:shd w:val="clear" w:color="auto" w:fill="478CCA"/>
            <w:vAlign w:val="center"/>
          </w:tcPr>
          <w:p w14:paraId="67B724C0" w14:textId="57E12515" w:rsidR="00EB53E5" w:rsidRPr="000A22A6" w:rsidRDefault="00EB53E5" w:rsidP="000A22A6">
            <w:pPr>
              <w:spacing w:line="259" w:lineRule="auto"/>
              <w:jc w:val="right"/>
              <w:rPr>
                <w:rFonts w:ascii="Arial" w:eastAsia="Calibri" w:hAnsi="Arial" w:cs="Arial"/>
                <w:b/>
                <w:bCs/>
              </w:rPr>
            </w:pPr>
            <w:r w:rsidRPr="000A22A6">
              <w:rPr>
                <w:rFonts w:ascii="Arial" w:eastAsia="Calibri" w:hAnsi="Arial" w:cs="Arial"/>
                <w:b/>
                <w:bCs/>
              </w:rPr>
              <w:t>Order total ($)</w:t>
            </w:r>
          </w:p>
        </w:tc>
        <w:tc>
          <w:tcPr>
            <w:tcW w:w="783" w:type="pct"/>
            <w:shd w:val="clear" w:color="auto" w:fill="FFFFFF" w:themeFill="background1"/>
          </w:tcPr>
          <w:p w14:paraId="7809C053" w14:textId="77777777" w:rsidR="00EB53E5" w:rsidRPr="00AE480A" w:rsidRDefault="00EB53E5" w:rsidP="002C5B9A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061AA" w:rsidRPr="00AE480A" w14:paraId="6B1EE60B" w14:textId="0B565618" w:rsidTr="001C4950">
        <w:trPr>
          <w:trHeight w:val="1020"/>
        </w:trPr>
        <w:tc>
          <w:tcPr>
            <w:tcW w:w="937" w:type="pct"/>
            <w:vMerge w:val="restart"/>
            <w:shd w:val="clear" w:color="auto" w:fill="FFFFFF" w:themeFill="background1"/>
            <w:vAlign w:val="center"/>
          </w:tcPr>
          <w:p w14:paraId="19DEE4CE" w14:textId="7825FE23" w:rsidR="00EB53E5" w:rsidRPr="00D77A68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16FC60EB" w14:textId="11AB3099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Flash drive</w:t>
            </w:r>
          </w:p>
        </w:tc>
        <w:tc>
          <w:tcPr>
            <w:tcW w:w="831" w:type="pct"/>
            <w:gridSpan w:val="2"/>
            <w:shd w:val="clear" w:color="auto" w:fill="FFFFFF" w:themeFill="background1"/>
          </w:tcPr>
          <w:p w14:paraId="1B9317FB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37" w:type="pct"/>
            <w:shd w:val="clear" w:color="auto" w:fill="FFFFFF" w:themeFill="background1"/>
          </w:tcPr>
          <w:p w14:paraId="419B7912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5" w:type="pct"/>
            <w:gridSpan w:val="2"/>
            <w:shd w:val="clear" w:color="auto" w:fill="FFFFFF" w:themeFill="background1"/>
          </w:tcPr>
          <w:p w14:paraId="00DB8718" w14:textId="35D4D92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0A319729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061AA" w:rsidRPr="00AE480A" w14:paraId="04B2DE63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7AF42E39" w14:textId="77777777" w:rsidR="00EB53E5" w:rsidRPr="00D77A68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049E47BB" w14:textId="7205CC80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Wireless mouse</w:t>
            </w:r>
          </w:p>
        </w:tc>
        <w:tc>
          <w:tcPr>
            <w:tcW w:w="831" w:type="pct"/>
            <w:gridSpan w:val="2"/>
            <w:shd w:val="clear" w:color="auto" w:fill="FFFFFF" w:themeFill="background1"/>
          </w:tcPr>
          <w:p w14:paraId="5E85E8FF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37" w:type="pct"/>
            <w:shd w:val="clear" w:color="auto" w:fill="FFFFFF" w:themeFill="background1"/>
          </w:tcPr>
          <w:p w14:paraId="0402DAB4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5" w:type="pct"/>
            <w:gridSpan w:val="2"/>
            <w:shd w:val="clear" w:color="auto" w:fill="FFFFFF" w:themeFill="background1"/>
          </w:tcPr>
          <w:p w14:paraId="473290B3" w14:textId="18E428ED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79E5EC9B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061AA" w:rsidRPr="00AE480A" w14:paraId="425F8E1B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7BB3838A" w14:textId="77777777" w:rsidR="00EB53E5" w:rsidRPr="00D77A68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30CA38C0" w14:textId="53D20D0A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  <w:r>
              <w:rPr>
                <w:color w:val="000000" w:themeColor="text1"/>
              </w:rPr>
              <w:t>Sanitiser</w:t>
            </w:r>
          </w:p>
        </w:tc>
        <w:tc>
          <w:tcPr>
            <w:tcW w:w="831" w:type="pct"/>
            <w:gridSpan w:val="2"/>
            <w:shd w:val="clear" w:color="auto" w:fill="FFFFFF" w:themeFill="background1"/>
          </w:tcPr>
          <w:p w14:paraId="6F98C2C6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37" w:type="pct"/>
            <w:shd w:val="clear" w:color="auto" w:fill="FFFFFF" w:themeFill="background1"/>
          </w:tcPr>
          <w:p w14:paraId="64FA4628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5" w:type="pct"/>
            <w:gridSpan w:val="2"/>
            <w:shd w:val="clear" w:color="auto" w:fill="FFFFFF" w:themeFill="background1"/>
          </w:tcPr>
          <w:p w14:paraId="58EFDBB7" w14:textId="03F83AF4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04CCDDA4" w14:textId="77777777" w:rsidR="00EB53E5" w:rsidRPr="00AE480A" w:rsidRDefault="00EB53E5" w:rsidP="00C81F4E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8061AA" w:rsidRPr="00AE480A" w14:paraId="324DFDE7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15B0D72A" w14:textId="77777777" w:rsidR="00EB53E5" w:rsidRPr="00D77A68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FFFFFF" w:themeFill="background1"/>
            <w:vAlign w:val="center"/>
          </w:tcPr>
          <w:p w14:paraId="3C3B250C" w14:textId="204FF235" w:rsidR="00EB53E5" w:rsidRDefault="00EB53E5" w:rsidP="000A22A6">
            <w:pPr>
              <w:widowControl w:val="0"/>
              <w:autoSpaceDE w:val="0"/>
              <w:autoSpaceDN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Postage </w:t>
            </w:r>
          </w:p>
        </w:tc>
        <w:tc>
          <w:tcPr>
            <w:tcW w:w="831" w:type="pct"/>
            <w:gridSpan w:val="2"/>
            <w:shd w:val="clear" w:color="auto" w:fill="FFFFFF" w:themeFill="background1"/>
          </w:tcPr>
          <w:p w14:paraId="44091F71" w14:textId="77777777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37" w:type="pct"/>
            <w:shd w:val="clear" w:color="auto" w:fill="FFFFFF" w:themeFill="background1"/>
          </w:tcPr>
          <w:p w14:paraId="68477D97" w14:textId="77777777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5" w:type="pct"/>
            <w:gridSpan w:val="2"/>
            <w:shd w:val="clear" w:color="auto" w:fill="FFFFFF" w:themeFill="background1"/>
          </w:tcPr>
          <w:p w14:paraId="2D0802FA" w14:textId="06939F00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783" w:type="pct"/>
            <w:shd w:val="clear" w:color="auto" w:fill="FFFFFF" w:themeFill="background1"/>
          </w:tcPr>
          <w:p w14:paraId="2766EAE4" w14:textId="77777777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  <w:tr w:rsidR="000A70E0" w:rsidRPr="00AE480A" w14:paraId="1ABFCE67" w14:textId="77777777" w:rsidTr="001C4950">
        <w:trPr>
          <w:trHeight w:val="1020"/>
        </w:trPr>
        <w:tc>
          <w:tcPr>
            <w:tcW w:w="937" w:type="pct"/>
            <w:vMerge/>
            <w:shd w:val="clear" w:color="auto" w:fill="FFFFFF" w:themeFill="background1"/>
            <w:vAlign w:val="center"/>
          </w:tcPr>
          <w:p w14:paraId="66DB7E1E" w14:textId="77777777" w:rsidR="00EB53E5" w:rsidRPr="00D77A68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  <w:tc>
          <w:tcPr>
            <w:tcW w:w="927" w:type="pct"/>
            <w:shd w:val="clear" w:color="auto" w:fill="478CCA"/>
          </w:tcPr>
          <w:p w14:paraId="75470A5A" w14:textId="77777777" w:rsidR="00EB53E5" w:rsidRPr="000A22A6" w:rsidRDefault="00EB53E5" w:rsidP="000A22A6">
            <w:pPr>
              <w:widowControl w:val="0"/>
              <w:autoSpaceDE w:val="0"/>
              <w:autoSpaceDN w:val="0"/>
              <w:contextualSpacing/>
              <w:jc w:val="right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2352" w:type="pct"/>
            <w:gridSpan w:val="5"/>
            <w:shd w:val="clear" w:color="auto" w:fill="478CCA"/>
            <w:vAlign w:val="center"/>
          </w:tcPr>
          <w:p w14:paraId="585FD69A" w14:textId="4C019F3F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jc w:val="right"/>
              <w:rPr>
                <w:rFonts w:ascii="Calibri" w:eastAsia="Calibri" w:hAnsi="Calibri" w:cs="Calibri"/>
                <w:lang w:val="en-US" w:bidi="en-US"/>
              </w:rPr>
            </w:pPr>
            <w:r w:rsidRPr="000A22A6">
              <w:rPr>
                <w:rFonts w:ascii="Arial" w:eastAsia="Calibri" w:hAnsi="Arial" w:cs="Arial"/>
                <w:b/>
                <w:bCs/>
              </w:rPr>
              <w:t>Order total ($)</w:t>
            </w:r>
          </w:p>
        </w:tc>
        <w:tc>
          <w:tcPr>
            <w:tcW w:w="783" w:type="pct"/>
            <w:shd w:val="clear" w:color="auto" w:fill="FFFFFF" w:themeFill="background1"/>
          </w:tcPr>
          <w:p w14:paraId="6FB8AC88" w14:textId="77777777" w:rsidR="00EB53E5" w:rsidRPr="00AE480A" w:rsidRDefault="00EB53E5" w:rsidP="000A22A6">
            <w:pPr>
              <w:widowControl w:val="0"/>
              <w:autoSpaceDE w:val="0"/>
              <w:autoSpaceDN w:val="0"/>
              <w:contextualSpacing/>
              <w:rPr>
                <w:rFonts w:ascii="Calibri" w:eastAsia="Calibri" w:hAnsi="Calibri" w:cs="Calibri"/>
                <w:lang w:val="en-US" w:bidi="en-US"/>
              </w:rPr>
            </w:pPr>
          </w:p>
        </w:tc>
      </w:tr>
    </w:tbl>
    <w:p w14:paraId="666EA22D" w14:textId="77777777" w:rsidR="0004015F" w:rsidRDefault="0004015F" w:rsidP="00741BE6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</w:p>
    <w:p w14:paraId="5FABA47F" w14:textId="63C9CD61" w:rsidR="0004015F" w:rsidRDefault="0004015F" w:rsidP="00741BE6">
      <w:pPr>
        <w:autoSpaceDE w:val="0"/>
        <w:autoSpaceDN w:val="0"/>
        <w:adjustRightInd w:val="0"/>
        <w:spacing w:after="80" w:line="201" w:lineRule="atLeast"/>
        <w:rPr>
          <w:rFonts w:cstheme="minorHAnsi"/>
          <w:color w:val="000000" w:themeColor="text1"/>
        </w:rPr>
      </w:pPr>
    </w:p>
    <w:p w14:paraId="478DFCCF" w14:textId="77777777" w:rsidR="004F5DB7" w:rsidRDefault="004F5DB7">
      <w:pPr>
        <w:rPr>
          <w:rFonts w:ascii="Calibri" w:eastAsia="Calibri" w:hAnsi="Calibri" w:cstheme="minorHAnsi"/>
          <w:b/>
          <w:bCs/>
          <w:color w:val="000000" w:themeColor="text1"/>
          <w:lang w:val="en-US" w:bidi="en-US"/>
        </w:rPr>
      </w:pPr>
      <w:r>
        <w:rPr>
          <w:rFonts w:cstheme="minorHAnsi"/>
          <w:b/>
          <w:bCs/>
          <w:color w:val="000000" w:themeColor="text1"/>
        </w:rPr>
        <w:br w:type="page"/>
      </w:r>
    </w:p>
    <w:p w14:paraId="37B72C03" w14:textId="3B159F53" w:rsidR="00741BE6" w:rsidRDefault="00546A35" w:rsidP="00DA09F4">
      <w:pPr>
        <w:pStyle w:val="ListParagraph"/>
        <w:numPr>
          <w:ilvl w:val="0"/>
          <w:numId w:val="16"/>
        </w:numPr>
        <w:adjustRightInd w:val="0"/>
        <w:spacing w:after="80" w:line="201" w:lineRule="atLeast"/>
        <w:rPr>
          <w:rFonts w:cstheme="minorHAnsi"/>
          <w:b/>
          <w:bCs/>
          <w:color w:val="000000" w:themeColor="text1"/>
        </w:rPr>
      </w:pPr>
      <w:r w:rsidRPr="00DA09F4">
        <w:rPr>
          <w:rFonts w:cstheme="minorHAnsi"/>
          <w:b/>
          <w:bCs/>
          <w:color w:val="000000" w:themeColor="text1"/>
        </w:rPr>
        <w:lastRenderedPageBreak/>
        <w:t xml:space="preserve">Write </w:t>
      </w:r>
      <w:r w:rsidR="009378F9" w:rsidRPr="00DA09F4">
        <w:rPr>
          <w:rFonts w:cstheme="minorHAnsi"/>
          <w:b/>
          <w:bCs/>
          <w:color w:val="000000" w:themeColor="text1"/>
        </w:rPr>
        <w:t>1-2</w:t>
      </w:r>
      <w:r w:rsidRPr="00DA09F4">
        <w:rPr>
          <w:rFonts w:cstheme="minorHAnsi"/>
          <w:b/>
          <w:bCs/>
          <w:color w:val="000000" w:themeColor="text1"/>
        </w:rPr>
        <w:t xml:space="preserve"> paragraph</w:t>
      </w:r>
      <w:r w:rsidR="009378F9" w:rsidRPr="00DA09F4">
        <w:rPr>
          <w:rFonts w:cstheme="minorHAnsi"/>
          <w:b/>
          <w:bCs/>
          <w:color w:val="000000" w:themeColor="text1"/>
        </w:rPr>
        <w:t>s</w:t>
      </w:r>
      <w:r w:rsidRPr="00DA09F4">
        <w:rPr>
          <w:rFonts w:cstheme="minorHAnsi"/>
          <w:b/>
          <w:bCs/>
          <w:color w:val="000000" w:themeColor="text1"/>
        </w:rPr>
        <w:t xml:space="preserve"> </w:t>
      </w:r>
      <w:r w:rsidR="00B13F07" w:rsidRPr="00DA09F4">
        <w:rPr>
          <w:rFonts w:cstheme="minorHAnsi"/>
          <w:b/>
          <w:bCs/>
          <w:color w:val="000000" w:themeColor="text1"/>
        </w:rPr>
        <w:t xml:space="preserve">thoroughly </w:t>
      </w:r>
      <w:r w:rsidRPr="00DA09F4">
        <w:rPr>
          <w:rFonts w:cstheme="minorHAnsi"/>
          <w:b/>
          <w:bCs/>
          <w:color w:val="000000" w:themeColor="text1"/>
        </w:rPr>
        <w:t>explaining w</w:t>
      </w:r>
      <w:r w:rsidR="00741BE6" w:rsidRPr="00DA09F4">
        <w:rPr>
          <w:rFonts w:cstheme="minorHAnsi"/>
          <w:b/>
          <w:bCs/>
          <w:color w:val="000000" w:themeColor="text1"/>
        </w:rPr>
        <w:t>hich retailer you recommend</w:t>
      </w:r>
      <w:r w:rsidR="00E254AD" w:rsidRPr="00DA09F4">
        <w:rPr>
          <w:rFonts w:cstheme="minorHAnsi"/>
          <w:b/>
          <w:bCs/>
          <w:color w:val="000000" w:themeColor="text1"/>
        </w:rPr>
        <w:t xml:space="preserve"> for </w:t>
      </w:r>
      <w:r w:rsidR="00F94D0F">
        <w:rPr>
          <w:rFonts w:cstheme="minorHAnsi"/>
          <w:b/>
          <w:bCs/>
          <w:color w:val="000000" w:themeColor="text1"/>
        </w:rPr>
        <w:t>Kirra</w:t>
      </w:r>
      <w:r w:rsidRPr="00DA09F4">
        <w:rPr>
          <w:rFonts w:cstheme="minorHAnsi"/>
          <w:b/>
          <w:bCs/>
          <w:color w:val="000000" w:themeColor="text1"/>
        </w:rPr>
        <w:t xml:space="preserve">. </w:t>
      </w:r>
      <w:r w:rsidR="00B13F07" w:rsidRPr="00DA09F4">
        <w:rPr>
          <w:rFonts w:cstheme="minorHAnsi"/>
          <w:b/>
          <w:bCs/>
          <w:color w:val="000000" w:themeColor="text1"/>
        </w:rPr>
        <w:t xml:space="preserve">Your response should take into consideration your </w:t>
      </w:r>
      <w:r w:rsidR="006540AA">
        <w:rPr>
          <w:rFonts w:cstheme="minorHAnsi"/>
          <w:b/>
          <w:bCs/>
          <w:color w:val="000000" w:themeColor="text1"/>
        </w:rPr>
        <w:t>findings</w:t>
      </w:r>
      <w:r w:rsidR="00B13F07" w:rsidRPr="00DA09F4">
        <w:rPr>
          <w:rFonts w:cstheme="minorHAnsi"/>
          <w:b/>
          <w:bCs/>
          <w:color w:val="000000" w:themeColor="text1"/>
        </w:rPr>
        <w:t xml:space="preserve"> on </w:t>
      </w:r>
      <w:r w:rsidR="00E66908">
        <w:rPr>
          <w:rFonts w:cstheme="minorHAnsi"/>
          <w:b/>
          <w:bCs/>
          <w:color w:val="000000" w:themeColor="text1"/>
        </w:rPr>
        <w:t xml:space="preserve">cost, </w:t>
      </w:r>
      <w:r w:rsidR="00297E34" w:rsidRPr="00DA09F4">
        <w:rPr>
          <w:rFonts w:cstheme="minorHAnsi"/>
          <w:b/>
          <w:bCs/>
          <w:color w:val="000000" w:themeColor="text1"/>
        </w:rPr>
        <w:t xml:space="preserve">trust and security, as well as </w:t>
      </w:r>
      <w:r w:rsidR="00E66908">
        <w:rPr>
          <w:rFonts w:cstheme="minorHAnsi"/>
          <w:b/>
          <w:bCs/>
          <w:color w:val="000000" w:themeColor="text1"/>
        </w:rPr>
        <w:t xml:space="preserve">any other </w:t>
      </w:r>
      <w:r w:rsidR="00F03DE4">
        <w:rPr>
          <w:rFonts w:cstheme="minorHAnsi"/>
          <w:b/>
          <w:bCs/>
          <w:color w:val="000000" w:themeColor="text1"/>
        </w:rPr>
        <w:t>information</w:t>
      </w:r>
      <w:r w:rsidR="00E66908">
        <w:rPr>
          <w:rFonts w:cstheme="minorHAnsi"/>
          <w:b/>
          <w:bCs/>
          <w:color w:val="000000" w:themeColor="text1"/>
        </w:rPr>
        <w:t xml:space="preserve"> </w:t>
      </w:r>
      <w:r w:rsidR="00F03DE4">
        <w:rPr>
          <w:rFonts w:cstheme="minorHAnsi"/>
          <w:b/>
          <w:bCs/>
          <w:color w:val="000000" w:themeColor="text1"/>
        </w:rPr>
        <w:t>relevant to your recommendation</w:t>
      </w:r>
      <w:r w:rsidR="00E452C7" w:rsidRPr="00DA09F4">
        <w:rPr>
          <w:rFonts w:cstheme="minorHAnsi"/>
          <w:b/>
          <w:bCs/>
          <w:color w:val="000000" w:themeColor="text1"/>
        </w:rPr>
        <w:t xml:space="preserve">. </w:t>
      </w:r>
      <w:r w:rsidR="00B13F07" w:rsidRPr="00DA09F4">
        <w:rPr>
          <w:rFonts w:cstheme="minorHAnsi"/>
          <w:b/>
          <w:bCs/>
          <w:color w:val="000000" w:themeColor="text1"/>
        </w:rPr>
        <w:t xml:space="preserve"> </w:t>
      </w:r>
    </w:p>
    <w:p w14:paraId="4A8F1E69" w14:textId="77777777" w:rsidR="00EF1CA6" w:rsidRPr="00DA09F4" w:rsidRDefault="00EF1CA6" w:rsidP="00EF1CA6">
      <w:pPr>
        <w:pStyle w:val="ListParagraph"/>
        <w:adjustRightInd w:val="0"/>
        <w:spacing w:after="80" w:line="201" w:lineRule="atLeast"/>
        <w:ind w:left="357" w:firstLine="0"/>
        <w:rPr>
          <w:rFonts w:cstheme="minorHAnsi"/>
          <w:b/>
          <w:bCs/>
          <w:color w:val="000000" w:themeColor="text1"/>
        </w:rPr>
      </w:pPr>
    </w:p>
    <w:tbl>
      <w:tblPr>
        <w:tblStyle w:val="TableGrid"/>
        <w:tblW w:w="0" w:type="auto"/>
        <w:tblInd w:w="421" w:type="dxa"/>
        <w:tblBorders>
          <w:top w:val="single" w:sz="24" w:space="0" w:color="1C478A"/>
          <w:left w:val="single" w:sz="24" w:space="0" w:color="1C478A"/>
          <w:bottom w:val="single" w:sz="24" w:space="0" w:color="1C478A"/>
          <w:right w:val="single" w:sz="24" w:space="0" w:color="1C478A"/>
          <w:insideH w:val="single" w:sz="24" w:space="0" w:color="1C478A"/>
          <w:insideV w:val="single" w:sz="24" w:space="0" w:color="1C478A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45"/>
      </w:tblGrid>
      <w:tr w:rsidR="000D7782" w14:paraId="19D08E47" w14:textId="77777777" w:rsidTr="00ED223E">
        <w:trPr>
          <w:trHeight w:val="5024"/>
        </w:trPr>
        <w:tc>
          <w:tcPr>
            <w:tcW w:w="8545" w:type="dxa"/>
            <w:shd w:val="clear" w:color="auto" w:fill="FFFFFF" w:themeFill="background1"/>
          </w:tcPr>
          <w:p w14:paraId="04B7CA17" w14:textId="4D903C46" w:rsidR="000D7782" w:rsidRPr="007037A6" w:rsidRDefault="000D7782" w:rsidP="002C5B9A">
            <w:pPr>
              <w:spacing w:after="150"/>
              <w:rPr>
                <w:rFonts w:ascii="Calibri" w:eastAsia="Times New Roman" w:hAnsi="Calibri" w:cs="Calibri"/>
                <w:lang w:eastAsia="en-AU"/>
              </w:rPr>
            </w:pPr>
          </w:p>
        </w:tc>
      </w:tr>
    </w:tbl>
    <w:p w14:paraId="51550B30" w14:textId="77777777" w:rsidR="00087CBE" w:rsidRDefault="00087CBE">
      <w:pPr>
        <w:rPr>
          <w:rFonts w:ascii="Calibri" w:eastAsia="Calibri" w:hAnsi="Calibri" w:cs="Calibri"/>
          <w:lang w:val="en-US" w:bidi="en-US"/>
        </w:rPr>
      </w:pPr>
    </w:p>
    <w:sectPr w:rsidR="00087CBE" w:rsidSect="008E2B9C">
      <w:headerReference w:type="default" r:id="rId11"/>
      <w:footerReference w:type="default" r:id="rId12"/>
      <w:pgSz w:w="11906" w:h="16838"/>
      <w:pgMar w:top="1440" w:right="1389" w:bottom="1440" w:left="13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D0A6" w14:textId="77777777" w:rsidR="008D5485" w:rsidRDefault="008D5485" w:rsidP="0046407F">
      <w:pPr>
        <w:spacing w:after="0" w:line="240" w:lineRule="auto"/>
      </w:pPr>
      <w:r>
        <w:separator/>
      </w:r>
    </w:p>
  </w:endnote>
  <w:endnote w:type="continuationSeparator" w:id="0">
    <w:p w14:paraId="31C50204" w14:textId="77777777" w:rsidR="008D5485" w:rsidRDefault="008D5485" w:rsidP="0046407F">
      <w:pPr>
        <w:spacing w:after="0" w:line="240" w:lineRule="auto"/>
      </w:pPr>
      <w:r>
        <w:continuationSeparator/>
      </w:r>
    </w:p>
  </w:endnote>
  <w:endnote w:type="continuationNotice" w:id="1">
    <w:p w14:paraId="712A13F1" w14:textId="77777777" w:rsidR="008D5485" w:rsidRDefault="008D54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olt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DA027" w14:textId="715F4827" w:rsidR="00EC2DB1" w:rsidRDefault="00EC2DB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5FE865" wp14:editId="4D634E92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307975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307975"/>
                        <a:chOff x="0" y="0"/>
                        <a:chExt cx="6172200" cy="307975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EEB8E" w14:textId="0F179BAD" w:rsidR="00EC2DB1" w:rsidRPr="00D6444D" w:rsidRDefault="00000000" w:rsidP="00D6444D">
                            <w:pPr>
                              <w:pStyle w:val="Heading3"/>
                              <w:spacing w:before="96"/>
                              <w:ind w:left="0"/>
                              <w:jc w:val="right"/>
                              <w:rPr>
                                <w:rFonts w:ascii="Volte" w:hAnsi="Volte" w:cs="Arial"/>
                                <w:color w:val="1C478A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Volte" w:hAnsi="Volte" w:cs="Arial"/>
                                  <w:color w:val="1C478A"/>
                                  <w:sz w:val="18"/>
                                  <w:szCs w:val="18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EC2DB1" w:rsidRPr="00D6444D">
                                  <w:rPr>
                                    <w:rFonts w:ascii="Volte" w:hAnsi="Volte" w:cs="Arial"/>
                                    <w:color w:val="1C478A"/>
                                    <w:sz w:val="18"/>
                                    <w:szCs w:val="18"/>
                                  </w:rPr>
                                  <w:t>Financial Basics Foundation WebQuest worksheet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5FE865" id="Group 164" o:spid="_x0000_s1026" style="position:absolute;margin-left:434.8pt;margin-top:0;width:486pt;height:24.25pt;z-index:251658240;mso-position-horizontal:right;mso-position-horizontal-relative:page;mso-position-vertical:center;mso-position-vertical-relative:bottom-margin-area" coordsize="61722,3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2BEEB8E" w14:textId="0F179BAD" w:rsidR="00EC2DB1" w:rsidRPr="00D6444D" w:rsidRDefault="007C4118" w:rsidP="00D6444D">
                      <w:pPr>
                        <w:pStyle w:val="Heading3"/>
                        <w:spacing w:before="96"/>
                        <w:ind w:left="0"/>
                        <w:jc w:val="right"/>
                        <w:rPr>
                          <w:rFonts w:ascii="Volte" w:hAnsi="Volte" w:cs="Arial"/>
                          <w:color w:val="1C478A"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Volte" w:hAnsi="Volte" w:cs="Arial"/>
                            <w:color w:val="1C478A"/>
                            <w:sz w:val="18"/>
                            <w:szCs w:val="18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EC2DB1" w:rsidRPr="00D6444D">
                            <w:rPr>
                              <w:rFonts w:ascii="Volte" w:hAnsi="Volte" w:cs="Arial"/>
                              <w:color w:val="1C478A"/>
                              <w:sz w:val="18"/>
                              <w:szCs w:val="18"/>
                            </w:rPr>
                            <w:t>Financial Basics Foundation WebQuest worksheet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78D87" w14:textId="77777777" w:rsidR="008D5485" w:rsidRDefault="008D5485" w:rsidP="0046407F">
      <w:pPr>
        <w:spacing w:after="0" w:line="240" w:lineRule="auto"/>
      </w:pPr>
      <w:r>
        <w:separator/>
      </w:r>
    </w:p>
  </w:footnote>
  <w:footnote w:type="continuationSeparator" w:id="0">
    <w:p w14:paraId="69B36A86" w14:textId="77777777" w:rsidR="008D5485" w:rsidRDefault="008D5485" w:rsidP="0046407F">
      <w:pPr>
        <w:spacing w:after="0" w:line="240" w:lineRule="auto"/>
      </w:pPr>
      <w:r>
        <w:continuationSeparator/>
      </w:r>
    </w:p>
  </w:footnote>
  <w:footnote w:type="continuationNotice" w:id="1">
    <w:p w14:paraId="68708C17" w14:textId="77777777" w:rsidR="008D5485" w:rsidRDefault="008D54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961FE" w14:textId="4C4C3177" w:rsidR="008566B4" w:rsidRPr="00D6444D" w:rsidRDefault="00237616" w:rsidP="008566B4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bookmarkStart w:id="0" w:name="_Hlk36475495"/>
    <w:bookmarkStart w:id="1" w:name="_Hlk36475777"/>
    <w:r w:rsidRPr="00D6444D">
      <w:rPr>
        <w:rFonts w:ascii="Volte" w:hAnsi="Volte"/>
        <w:noProof/>
      </w:rPr>
      <w:drawing>
        <wp:anchor distT="0" distB="0" distL="114300" distR="114300" simplePos="0" relativeHeight="251658241" behindDoc="0" locked="0" layoutInCell="1" allowOverlap="1" wp14:anchorId="2D8BF696" wp14:editId="2C5DA0A5">
          <wp:simplePos x="0" y="0"/>
          <wp:positionH relativeFrom="margin">
            <wp:posOffset>4356843</wp:posOffset>
          </wp:positionH>
          <wp:positionV relativeFrom="paragraph">
            <wp:posOffset>74590</wp:posOffset>
          </wp:positionV>
          <wp:extent cx="1392238" cy="507752"/>
          <wp:effectExtent l="0" t="0" r="0" b="6985"/>
          <wp:wrapNone/>
          <wp:docPr id="213081009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238" cy="507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66B4" w:rsidRPr="00D6444D">
      <w:rPr>
        <w:rFonts w:ascii="Volte" w:hAnsi="Volte" w:cs="Arial"/>
        <w:color w:val="1C478A"/>
        <w:sz w:val="18"/>
        <w:szCs w:val="18"/>
      </w:rPr>
      <w:t xml:space="preserve">WebQuest worksheet </w:t>
    </w:r>
  </w:p>
  <w:p w14:paraId="7AE0FC8D" w14:textId="7B95ECEF" w:rsidR="008566B4" w:rsidRPr="00D6444D" w:rsidRDefault="00E04277" w:rsidP="008566B4">
    <w:pPr>
      <w:pStyle w:val="Heading3"/>
      <w:spacing w:before="96"/>
      <w:ind w:left="0"/>
      <w:rPr>
        <w:rFonts w:ascii="Volte" w:hAnsi="Volte" w:cs="Arial"/>
        <w:color w:val="1C478A"/>
        <w:sz w:val="18"/>
        <w:szCs w:val="18"/>
      </w:rPr>
    </w:pPr>
    <w:r w:rsidRPr="00D6444D">
      <w:rPr>
        <w:rFonts w:ascii="Volte" w:hAnsi="Volte" w:cs="Arial"/>
        <w:color w:val="1C478A"/>
        <w:sz w:val="18"/>
        <w:szCs w:val="18"/>
      </w:rPr>
      <w:t>SOS – Smart Online Shopping</w:t>
    </w:r>
  </w:p>
  <w:p w14:paraId="71EE9490" w14:textId="33BCC7B9" w:rsidR="00EC2DB1" w:rsidRPr="00240612" w:rsidRDefault="008566B4" w:rsidP="0046407F">
    <w:pPr>
      <w:pStyle w:val="Heading3"/>
      <w:spacing w:before="96"/>
      <w:ind w:left="0"/>
      <w:rPr>
        <w:rFonts w:ascii="Arial" w:hAnsi="Arial" w:cs="Arial"/>
        <w:color w:val="1C478A"/>
        <w:sz w:val="22"/>
        <w:szCs w:val="22"/>
      </w:rPr>
    </w:pPr>
    <w:r w:rsidRPr="00D6444D">
      <w:rPr>
        <w:rFonts w:ascii="Volte" w:hAnsi="Volte" w:cs="Arial"/>
        <w:color w:val="1C478A"/>
        <w:sz w:val="22"/>
        <w:szCs w:val="22"/>
      </w:rPr>
      <w:t xml:space="preserve">TASK </w:t>
    </w:r>
    <w:r w:rsidR="00240612" w:rsidRPr="00D6444D">
      <w:rPr>
        <w:rFonts w:ascii="Volte" w:hAnsi="Volte" w:cs="Arial"/>
        <w:color w:val="1C478A"/>
        <w:sz w:val="22"/>
        <w:szCs w:val="22"/>
      </w:rPr>
      <w:t>1</w:t>
    </w:r>
    <w:r w:rsidRPr="00D6444D">
      <w:rPr>
        <w:rFonts w:ascii="Volte" w:hAnsi="Volte" w:cs="Arial"/>
        <w:color w:val="1C478A"/>
        <w:sz w:val="22"/>
        <w:szCs w:val="22"/>
      </w:rPr>
      <w:t xml:space="preserve"> </w:t>
    </w:r>
    <w:r w:rsidR="00240612" w:rsidRPr="00D6444D">
      <w:rPr>
        <w:rFonts w:ascii="Volte" w:hAnsi="Volte" w:cs="Arial"/>
        <w:color w:val="1C478A"/>
        <w:sz w:val="22"/>
        <w:szCs w:val="22"/>
      </w:rPr>
      <w:t>–</w:t>
    </w:r>
    <w:r w:rsidRPr="00D6444D">
      <w:rPr>
        <w:rFonts w:ascii="Volte" w:hAnsi="Volte" w:cs="Arial"/>
        <w:color w:val="1C478A"/>
        <w:sz w:val="22"/>
        <w:szCs w:val="22"/>
      </w:rPr>
      <w:t xml:space="preserve"> </w:t>
    </w:r>
    <w:bookmarkEnd w:id="0"/>
    <w:bookmarkEnd w:id="1"/>
    <w:r w:rsidR="00E04277" w:rsidRPr="00D6444D">
      <w:rPr>
        <w:rFonts w:ascii="Volte" w:hAnsi="Volte" w:cs="Arial"/>
        <w:color w:val="1C478A"/>
        <w:sz w:val="22"/>
        <w:szCs w:val="22"/>
      </w:rPr>
      <w:t>Shop safe online</w:t>
    </w:r>
    <w:r w:rsidR="00EC2DB1" w:rsidRPr="00D6444D">
      <w:rPr>
        <w:rFonts w:ascii="Volte" w:hAnsi="Volte" w:cs="Lucida Sans Unicode"/>
        <w:color w:val="1C75BC"/>
        <w:sz w:val="28"/>
        <w:szCs w:val="28"/>
      </w:rPr>
      <w:tab/>
    </w:r>
    <w:r w:rsidR="00472AC0" w:rsidRPr="00D6444D">
      <w:rPr>
        <w:rFonts w:ascii="Volte" w:hAnsi="Volte" w:cs="Lucida Sans Unicode"/>
        <w:color w:val="1C75BC"/>
        <w:sz w:val="28"/>
        <w:szCs w:val="28"/>
      </w:rPr>
      <w:br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  <w:r w:rsidR="00EC2DB1" w:rsidRPr="0003384B">
      <w:rPr>
        <w:rFonts w:ascii="Lucida Sans Unicode" w:hAnsi="Lucida Sans Unicode" w:cs="Lucida Sans Unicode"/>
        <w:color w:val="1C75BC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4F6"/>
    <w:multiLevelType w:val="multilevel"/>
    <w:tmpl w:val="188E85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569C0"/>
    <w:multiLevelType w:val="hybridMultilevel"/>
    <w:tmpl w:val="515490F4"/>
    <w:lvl w:ilvl="0" w:tplc="BA2EFB72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75903"/>
    <w:multiLevelType w:val="hybridMultilevel"/>
    <w:tmpl w:val="B756F28A"/>
    <w:lvl w:ilvl="0" w:tplc="C37E62E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D4284"/>
    <w:multiLevelType w:val="hybridMultilevel"/>
    <w:tmpl w:val="F8348F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044F"/>
    <w:multiLevelType w:val="hybridMultilevel"/>
    <w:tmpl w:val="750009D6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0193"/>
    <w:multiLevelType w:val="hybridMultilevel"/>
    <w:tmpl w:val="226A9D5C"/>
    <w:lvl w:ilvl="0" w:tplc="819477F6">
      <w:start w:val="2"/>
      <w:numFmt w:val="bullet"/>
      <w:lvlText w:val="•"/>
      <w:lvlJc w:val="left"/>
      <w:pPr>
        <w:ind w:left="357" w:hanging="357"/>
      </w:pPr>
      <w:rPr>
        <w:rFonts w:ascii="Calibri" w:eastAsiaTheme="minorHAnsi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7CD2"/>
    <w:multiLevelType w:val="hybridMultilevel"/>
    <w:tmpl w:val="8E8882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CC3AF5"/>
    <w:multiLevelType w:val="hybridMultilevel"/>
    <w:tmpl w:val="9EE2BFD2"/>
    <w:lvl w:ilvl="0" w:tplc="37369BE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2EEF"/>
    <w:multiLevelType w:val="hybridMultilevel"/>
    <w:tmpl w:val="B010F2D0"/>
    <w:lvl w:ilvl="0" w:tplc="B42A4A5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0700296">
      <w:start w:val="1"/>
      <w:numFmt w:val="lowerLetter"/>
      <w:lvlText w:val="%2."/>
      <w:lvlJc w:val="left"/>
      <w:pPr>
        <w:ind w:left="720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1601B"/>
    <w:multiLevelType w:val="hybridMultilevel"/>
    <w:tmpl w:val="5A90B79E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86417"/>
    <w:multiLevelType w:val="hybridMultilevel"/>
    <w:tmpl w:val="92AAEDC0"/>
    <w:lvl w:ilvl="0" w:tplc="45D69AB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F6C52"/>
    <w:multiLevelType w:val="hybridMultilevel"/>
    <w:tmpl w:val="63203F26"/>
    <w:lvl w:ilvl="0" w:tplc="40626F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A13C3"/>
    <w:multiLevelType w:val="hybridMultilevel"/>
    <w:tmpl w:val="C4987EB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238EF"/>
    <w:multiLevelType w:val="hybridMultilevel"/>
    <w:tmpl w:val="F94ED732"/>
    <w:lvl w:ilvl="0" w:tplc="0996062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53947"/>
    <w:multiLevelType w:val="hybridMultilevel"/>
    <w:tmpl w:val="D3367290"/>
    <w:lvl w:ilvl="0" w:tplc="D65632E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47140"/>
    <w:multiLevelType w:val="hybridMultilevel"/>
    <w:tmpl w:val="01B4D260"/>
    <w:lvl w:ilvl="0" w:tplc="2C62154C">
      <w:start w:val="1"/>
      <w:numFmt w:val="bullet"/>
      <w:lvlText w:val=""/>
      <w:lvlJc w:val="left"/>
      <w:pPr>
        <w:ind w:left="357" w:hanging="357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77124"/>
    <w:multiLevelType w:val="hybridMultilevel"/>
    <w:tmpl w:val="2B408888"/>
    <w:lvl w:ilvl="0" w:tplc="D5C44A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53111"/>
    <w:multiLevelType w:val="hybridMultilevel"/>
    <w:tmpl w:val="14960C6C"/>
    <w:lvl w:ilvl="0" w:tplc="B42A4A5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867046">
    <w:abstractNumId w:val="1"/>
  </w:num>
  <w:num w:numId="2" w16cid:durableId="1039471169">
    <w:abstractNumId w:val="4"/>
  </w:num>
  <w:num w:numId="3" w16cid:durableId="76564057">
    <w:abstractNumId w:val="12"/>
  </w:num>
  <w:num w:numId="4" w16cid:durableId="45762131">
    <w:abstractNumId w:val="9"/>
  </w:num>
  <w:num w:numId="5" w16cid:durableId="296182623">
    <w:abstractNumId w:val="15"/>
  </w:num>
  <w:num w:numId="6" w16cid:durableId="1688016000">
    <w:abstractNumId w:val="7"/>
  </w:num>
  <w:num w:numId="7" w16cid:durableId="647168496">
    <w:abstractNumId w:val="6"/>
  </w:num>
  <w:num w:numId="8" w16cid:durableId="969359824">
    <w:abstractNumId w:val="16"/>
  </w:num>
  <w:num w:numId="9" w16cid:durableId="387846549">
    <w:abstractNumId w:val="10"/>
  </w:num>
  <w:num w:numId="10" w16cid:durableId="903298319">
    <w:abstractNumId w:val="0"/>
  </w:num>
  <w:num w:numId="11" w16cid:durableId="1016614329">
    <w:abstractNumId w:val="14"/>
  </w:num>
  <w:num w:numId="12" w16cid:durableId="947812548">
    <w:abstractNumId w:val="11"/>
  </w:num>
  <w:num w:numId="13" w16cid:durableId="1301423578">
    <w:abstractNumId w:val="5"/>
  </w:num>
  <w:num w:numId="14" w16cid:durableId="1523085563">
    <w:abstractNumId w:val="8"/>
  </w:num>
  <w:num w:numId="15" w16cid:durableId="2121606814">
    <w:abstractNumId w:val="2"/>
  </w:num>
  <w:num w:numId="16" w16cid:durableId="2014529966">
    <w:abstractNumId w:val="13"/>
  </w:num>
  <w:num w:numId="17" w16cid:durableId="1055272382">
    <w:abstractNumId w:val="17"/>
  </w:num>
  <w:num w:numId="18" w16cid:durableId="998003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Mjc2MrI0NzMxMDJQ0lEKTi0uzszPAykwsqgFAI8iRkEtAAAA"/>
  </w:docVars>
  <w:rsids>
    <w:rsidRoot w:val="0046407F"/>
    <w:rsid w:val="00002B5E"/>
    <w:rsid w:val="00014497"/>
    <w:rsid w:val="000156F7"/>
    <w:rsid w:val="000171C5"/>
    <w:rsid w:val="00030432"/>
    <w:rsid w:val="0003384B"/>
    <w:rsid w:val="00035687"/>
    <w:rsid w:val="00037BD0"/>
    <w:rsid w:val="0004015F"/>
    <w:rsid w:val="00046954"/>
    <w:rsid w:val="000522AC"/>
    <w:rsid w:val="000665EA"/>
    <w:rsid w:val="00081D0C"/>
    <w:rsid w:val="00087CBE"/>
    <w:rsid w:val="00087E50"/>
    <w:rsid w:val="000917FE"/>
    <w:rsid w:val="000A22A6"/>
    <w:rsid w:val="000A70E0"/>
    <w:rsid w:val="000B1376"/>
    <w:rsid w:val="000B24E4"/>
    <w:rsid w:val="000C0ED2"/>
    <w:rsid w:val="000C0FE0"/>
    <w:rsid w:val="000C3E54"/>
    <w:rsid w:val="000C46CA"/>
    <w:rsid w:val="000D659E"/>
    <w:rsid w:val="000D7782"/>
    <w:rsid w:val="000D7E66"/>
    <w:rsid w:val="000E2CE3"/>
    <w:rsid w:val="000E37B7"/>
    <w:rsid w:val="000E441B"/>
    <w:rsid w:val="000E4DBF"/>
    <w:rsid w:val="000F12BD"/>
    <w:rsid w:val="000F68B9"/>
    <w:rsid w:val="000F7183"/>
    <w:rsid w:val="00100E08"/>
    <w:rsid w:val="00102C2D"/>
    <w:rsid w:val="00106A30"/>
    <w:rsid w:val="001078F2"/>
    <w:rsid w:val="00126904"/>
    <w:rsid w:val="00171D09"/>
    <w:rsid w:val="00180E7E"/>
    <w:rsid w:val="001810C2"/>
    <w:rsid w:val="00182230"/>
    <w:rsid w:val="00185199"/>
    <w:rsid w:val="0018683F"/>
    <w:rsid w:val="001A10F6"/>
    <w:rsid w:val="001A37AA"/>
    <w:rsid w:val="001A6AD9"/>
    <w:rsid w:val="001C08BB"/>
    <w:rsid w:val="001C4950"/>
    <w:rsid w:val="001C68AA"/>
    <w:rsid w:val="001D6F18"/>
    <w:rsid w:val="001E2813"/>
    <w:rsid w:val="001E4FF7"/>
    <w:rsid w:val="001F26AA"/>
    <w:rsid w:val="001F7071"/>
    <w:rsid w:val="00203D9E"/>
    <w:rsid w:val="00205CE9"/>
    <w:rsid w:val="002309FD"/>
    <w:rsid w:val="00230DEE"/>
    <w:rsid w:val="00237616"/>
    <w:rsid w:val="00240612"/>
    <w:rsid w:val="00251D3B"/>
    <w:rsid w:val="00254C22"/>
    <w:rsid w:val="002574D4"/>
    <w:rsid w:val="002617D9"/>
    <w:rsid w:val="00263408"/>
    <w:rsid w:val="0027344E"/>
    <w:rsid w:val="00276792"/>
    <w:rsid w:val="00276866"/>
    <w:rsid w:val="00286C67"/>
    <w:rsid w:val="00293A6C"/>
    <w:rsid w:val="00297E34"/>
    <w:rsid w:val="002A6AAE"/>
    <w:rsid w:val="002B6212"/>
    <w:rsid w:val="002C5B9A"/>
    <w:rsid w:val="002D1F76"/>
    <w:rsid w:val="002D254E"/>
    <w:rsid w:val="002E5B26"/>
    <w:rsid w:val="002E6E5D"/>
    <w:rsid w:val="002E7D57"/>
    <w:rsid w:val="00300A4E"/>
    <w:rsid w:val="0030214F"/>
    <w:rsid w:val="00313261"/>
    <w:rsid w:val="00317013"/>
    <w:rsid w:val="00325C40"/>
    <w:rsid w:val="00336279"/>
    <w:rsid w:val="00337117"/>
    <w:rsid w:val="00337325"/>
    <w:rsid w:val="00337F96"/>
    <w:rsid w:val="00341992"/>
    <w:rsid w:val="00342F8E"/>
    <w:rsid w:val="00346BEF"/>
    <w:rsid w:val="00346F05"/>
    <w:rsid w:val="003531B7"/>
    <w:rsid w:val="003533C0"/>
    <w:rsid w:val="00361769"/>
    <w:rsid w:val="003639B5"/>
    <w:rsid w:val="00373015"/>
    <w:rsid w:val="003867B6"/>
    <w:rsid w:val="00390743"/>
    <w:rsid w:val="00391B99"/>
    <w:rsid w:val="003947E3"/>
    <w:rsid w:val="00395996"/>
    <w:rsid w:val="00397D1E"/>
    <w:rsid w:val="003A6591"/>
    <w:rsid w:val="003A7CC9"/>
    <w:rsid w:val="003B01FA"/>
    <w:rsid w:val="003B3126"/>
    <w:rsid w:val="003B5248"/>
    <w:rsid w:val="003C0B3A"/>
    <w:rsid w:val="003E0708"/>
    <w:rsid w:val="003F36EB"/>
    <w:rsid w:val="003F3CCC"/>
    <w:rsid w:val="00416BDA"/>
    <w:rsid w:val="00424802"/>
    <w:rsid w:val="004338A1"/>
    <w:rsid w:val="00435CEF"/>
    <w:rsid w:val="004440E0"/>
    <w:rsid w:val="004468F6"/>
    <w:rsid w:val="004472F9"/>
    <w:rsid w:val="00451A36"/>
    <w:rsid w:val="0046002A"/>
    <w:rsid w:val="0046407F"/>
    <w:rsid w:val="00466B4F"/>
    <w:rsid w:val="00472AC0"/>
    <w:rsid w:val="00472D30"/>
    <w:rsid w:val="00483E6C"/>
    <w:rsid w:val="00492522"/>
    <w:rsid w:val="004A16A2"/>
    <w:rsid w:val="004A26DF"/>
    <w:rsid w:val="004A4275"/>
    <w:rsid w:val="004A51FB"/>
    <w:rsid w:val="004B1E94"/>
    <w:rsid w:val="004B3122"/>
    <w:rsid w:val="004B7866"/>
    <w:rsid w:val="004C2BA0"/>
    <w:rsid w:val="004D0383"/>
    <w:rsid w:val="004D6412"/>
    <w:rsid w:val="004D6AAD"/>
    <w:rsid w:val="004F5DB7"/>
    <w:rsid w:val="0050461D"/>
    <w:rsid w:val="00506D54"/>
    <w:rsid w:val="00510EE1"/>
    <w:rsid w:val="00533B24"/>
    <w:rsid w:val="00536A01"/>
    <w:rsid w:val="00542896"/>
    <w:rsid w:val="00546A35"/>
    <w:rsid w:val="005537AC"/>
    <w:rsid w:val="0055455C"/>
    <w:rsid w:val="00554D0D"/>
    <w:rsid w:val="005622EF"/>
    <w:rsid w:val="00563CF9"/>
    <w:rsid w:val="0057229F"/>
    <w:rsid w:val="0057263D"/>
    <w:rsid w:val="00583973"/>
    <w:rsid w:val="005933BE"/>
    <w:rsid w:val="00597AB9"/>
    <w:rsid w:val="005A14D4"/>
    <w:rsid w:val="005A6F5E"/>
    <w:rsid w:val="005B7069"/>
    <w:rsid w:val="005C0A8C"/>
    <w:rsid w:val="005E0D30"/>
    <w:rsid w:val="005E13BA"/>
    <w:rsid w:val="00602531"/>
    <w:rsid w:val="00607C16"/>
    <w:rsid w:val="006108FC"/>
    <w:rsid w:val="00614FD9"/>
    <w:rsid w:val="00625E22"/>
    <w:rsid w:val="00633CFC"/>
    <w:rsid w:val="00637497"/>
    <w:rsid w:val="006476EE"/>
    <w:rsid w:val="006540AA"/>
    <w:rsid w:val="0066552E"/>
    <w:rsid w:val="0068153E"/>
    <w:rsid w:val="00685E30"/>
    <w:rsid w:val="006961A0"/>
    <w:rsid w:val="006A4A1F"/>
    <w:rsid w:val="006A4C06"/>
    <w:rsid w:val="006A6783"/>
    <w:rsid w:val="006A779C"/>
    <w:rsid w:val="006B09D1"/>
    <w:rsid w:val="006B2356"/>
    <w:rsid w:val="006C01A0"/>
    <w:rsid w:val="006C1E6C"/>
    <w:rsid w:val="006C388D"/>
    <w:rsid w:val="006C5030"/>
    <w:rsid w:val="006C7E54"/>
    <w:rsid w:val="006D0C42"/>
    <w:rsid w:val="006D1F23"/>
    <w:rsid w:val="006D59AE"/>
    <w:rsid w:val="006D671F"/>
    <w:rsid w:val="006E034E"/>
    <w:rsid w:val="006E1DF5"/>
    <w:rsid w:val="00707696"/>
    <w:rsid w:val="00711D2E"/>
    <w:rsid w:val="00727DDD"/>
    <w:rsid w:val="00734CFD"/>
    <w:rsid w:val="00741BE6"/>
    <w:rsid w:val="00745AE9"/>
    <w:rsid w:val="007506AE"/>
    <w:rsid w:val="00753979"/>
    <w:rsid w:val="00767D35"/>
    <w:rsid w:val="00770AED"/>
    <w:rsid w:val="007712A5"/>
    <w:rsid w:val="00783153"/>
    <w:rsid w:val="00787F9F"/>
    <w:rsid w:val="00790F2B"/>
    <w:rsid w:val="007942E3"/>
    <w:rsid w:val="007A4804"/>
    <w:rsid w:val="007A75B3"/>
    <w:rsid w:val="007B1055"/>
    <w:rsid w:val="007B4464"/>
    <w:rsid w:val="007C4118"/>
    <w:rsid w:val="007D6568"/>
    <w:rsid w:val="007D6A8F"/>
    <w:rsid w:val="007D7D67"/>
    <w:rsid w:val="007E682F"/>
    <w:rsid w:val="007F150A"/>
    <w:rsid w:val="007F617B"/>
    <w:rsid w:val="007F71C2"/>
    <w:rsid w:val="00802679"/>
    <w:rsid w:val="008061AA"/>
    <w:rsid w:val="00836995"/>
    <w:rsid w:val="00836CA6"/>
    <w:rsid w:val="008379F1"/>
    <w:rsid w:val="0084016D"/>
    <w:rsid w:val="00843969"/>
    <w:rsid w:val="00855409"/>
    <w:rsid w:val="00856040"/>
    <w:rsid w:val="008566B4"/>
    <w:rsid w:val="00871CC0"/>
    <w:rsid w:val="00877F3C"/>
    <w:rsid w:val="008837FE"/>
    <w:rsid w:val="00883E81"/>
    <w:rsid w:val="00885F09"/>
    <w:rsid w:val="008900D0"/>
    <w:rsid w:val="008911D6"/>
    <w:rsid w:val="00891A7B"/>
    <w:rsid w:val="0089213F"/>
    <w:rsid w:val="008A1CDA"/>
    <w:rsid w:val="008A28B7"/>
    <w:rsid w:val="008B0EE8"/>
    <w:rsid w:val="008B7C0C"/>
    <w:rsid w:val="008C2657"/>
    <w:rsid w:val="008C2D9C"/>
    <w:rsid w:val="008C50C2"/>
    <w:rsid w:val="008C5802"/>
    <w:rsid w:val="008D33F2"/>
    <w:rsid w:val="008D5485"/>
    <w:rsid w:val="008E2B9C"/>
    <w:rsid w:val="008F7D1B"/>
    <w:rsid w:val="009027A1"/>
    <w:rsid w:val="00915B7E"/>
    <w:rsid w:val="00915B89"/>
    <w:rsid w:val="00921F50"/>
    <w:rsid w:val="009378F9"/>
    <w:rsid w:val="00943558"/>
    <w:rsid w:val="0094663E"/>
    <w:rsid w:val="009635EA"/>
    <w:rsid w:val="00967C54"/>
    <w:rsid w:val="00975992"/>
    <w:rsid w:val="009861AB"/>
    <w:rsid w:val="0099172E"/>
    <w:rsid w:val="00994F6C"/>
    <w:rsid w:val="00995054"/>
    <w:rsid w:val="009A2100"/>
    <w:rsid w:val="009A2E6E"/>
    <w:rsid w:val="009C074B"/>
    <w:rsid w:val="009C6D66"/>
    <w:rsid w:val="009D7E0C"/>
    <w:rsid w:val="009E2737"/>
    <w:rsid w:val="009E2C36"/>
    <w:rsid w:val="009F4B20"/>
    <w:rsid w:val="009F5CBA"/>
    <w:rsid w:val="009F6E9B"/>
    <w:rsid w:val="00A067DD"/>
    <w:rsid w:val="00A1516D"/>
    <w:rsid w:val="00A2058E"/>
    <w:rsid w:val="00A327F4"/>
    <w:rsid w:val="00A3738C"/>
    <w:rsid w:val="00A438A6"/>
    <w:rsid w:val="00A56A30"/>
    <w:rsid w:val="00A56BA2"/>
    <w:rsid w:val="00A649AB"/>
    <w:rsid w:val="00A75956"/>
    <w:rsid w:val="00A852A5"/>
    <w:rsid w:val="00A85D90"/>
    <w:rsid w:val="00A9663B"/>
    <w:rsid w:val="00A96B77"/>
    <w:rsid w:val="00AA0D54"/>
    <w:rsid w:val="00AB527E"/>
    <w:rsid w:val="00AC2E82"/>
    <w:rsid w:val="00AD356B"/>
    <w:rsid w:val="00AE3DA0"/>
    <w:rsid w:val="00AF3DFB"/>
    <w:rsid w:val="00AF45CB"/>
    <w:rsid w:val="00AF75B5"/>
    <w:rsid w:val="00B00EB6"/>
    <w:rsid w:val="00B13F07"/>
    <w:rsid w:val="00B15FF5"/>
    <w:rsid w:val="00B2303F"/>
    <w:rsid w:val="00B23173"/>
    <w:rsid w:val="00B43233"/>
    <w:rsid w:val="00B450D4"/>
    <w:rsid w:val="00B534A7"/>
    <w:rsid w:val="00B53E57"/>
    <w:rsid w:val="00B5688B"/>
    <w:rsid w:val="00B671DE"/>
    <w:rsid w:val="00B67E75"/>
    <w:rsid w:val="00B74257"/>
    <w:rsid w:val="00B77B7F"/>
    <w:rsid w:val="00B8533B"/>
    <w:rsid w:val="00B969EB"/>
    <w:rsid w:val="00BA698A"/>
    <w:rsid w:val="00BC4CF0"/>
    <w:rsid w:val="00BD0522"/>
    <w:rsid w:val="00BD7F4B"/>
    <w:rsid w:val="00BE121B"/>
    <w:rsid w:val="00BE56E8"/>
    <w:rsid w:val="00BF51D8"/>
    <w:rsid w:val="00BF68AF"/>
    <w:rsid w:val="00C04E01"/>
    <w:rsid w:val="00C105CE"/>
    <w:rsid w:val="00C10A35"/>
    <w:rsid w:val="00C20865"/>
    <w:rsid w:val="00C31C39"/>
    <w:rsid w:val="00C32122"/>
    <w:rsid w:val="00C33C27"/>
    <w:rsid w:val="00C50261"/>
    <w:rsid w:val="00C52F3A"/>
    <w:rsid w:val="00C61185"/>
    <w:rsid w:val="00C664EC"/>
    <w:rsid w:val="00C73D4D"/>
    <w:rsid w:val="00C81F4E"/>
    <w:rsid w:val="00C95531"/>
    <w:rsid w:val="00C96071"/>
    <w:rsid w:val="00CA193A"/>
    <w:rsid w:val="00CB6D66"/>
    <w:rsid w:val="00CC4B47"/>
    <w:rsid w:val="00CD0002"/>
    <w:rsid w:val="00CD59B6"/>
    <w:rsid w:val="00CD5B43"/>
    <w:rsid w:val="00CE2379"/>
    <w:rsid w:val="00CE4C1A"/>
    <w:rsid w:val="00CF205D"/>
    <w:rsid w:val="00CF47E8"/>
    <w:rsid w:val="00CF54B5"/>
    <w:rsid w:val="00D03C21"/>
    <w:rsid w:val="00D0683F"/>
    <w:rsid w:val="00D07FE2"/>
    <w:rsid w:val="00D21F82"/>
    <w:rsid w:val="00D23EFE"/>
    <w:rsid w:val="00D24D85"/>
    <w:rsid w:val="00D36FF8"/>
    <w:rsid w:val="00D415F9"/>
    <w:rsid w:val="00D57275"/>
    <w:rsid w:val="00D625E5"/>
    <w:rsid w:val="00D62D10"/>
    <w:rsid w:val="00D62ECD"/>
    <w:rsid w:val="00D6444D"/>
    <w:rsid w:val="00D716D1"/>
    <w:rsid w:val="00D7421A"/>
    <w:rsid w:val="00D7519F"/>
    <w:rsid w:val="00D77A68"/>
    <w:rsid w:val="00D972D8"/>
    <w:rsid w:val="00DA09F4"/>
    <w:rsid w:val="00DA1730"/>
    <w:rsid w:val="00DA252C"/>
    <w:rsid w:val="00DC1238"/>
    <w:rsid w:val="00DE6EFD"/>
    <w:rsid w:val="00DF21C6"/>
    <w:rsid w:val="00DF4538"/>
    <w:rsid w:val="00E04277"/>
    <w:rsid w:val="00E05361"/>
    <w:rsid w:val="00E11C9A"/>
    <w:rsid w:val="00E2002F"/>
    <w:rsid w:val="00E254AD"/>
    <w:rsid w:val="00E26E8A"/>
    <w:rsid w:val="00E27B33"/>
    <w:rsid w:val="00E30962"/>
    <w:rsid w:val="00E333B4"/>
    <w:rsid w:val="00E3356A"/>
    <w:rsid w:val="00E403E2"/>
    <w:rsid w:val="00E411C3"/>
    <w:rsid w:val="00E420CF"/>
    <w:rsid w:val="00E4242D"/>
    <w:rsid w:val="00E452C7"/>
    <w:rsid w:val="00E50DA6"/>
    <w:rsid w:val="00E52514"/>
    <w:rsid w:val="00E561D6"/>
    <w:rsid w:val="00E62C7A"/>
    <w:rsid w:val="00E65228"/>
    <w:rsid w:val="00E65BE6"/>
    <w:rsid w:val="00E66908"/>
    <w:rsid w:val="00E7327F"/>
    <w:rsid w:val="00E73959"/>
    <w:rsid w:val="00E815B3"/>
    <w:rsid w:val="00E83381"/>
    <w:rsid w:val="00E84292"/>
    <w:rsid w:val="00E90ABF"/>
    <w:rsid w:val="00E91D59"/>
    <w:rsid w:val="00EB09FD"/>
    <w:rsid w:val="00EB341D"/>
    <w:rsid w:val="00EB379C"/>
    <w:rsid w:val="00EB53E5"/>
    <w:rsid w:val="00EB7516"/>
    <w:rsid w:val="00EC025F"/>
    <w:rsid w:val="00EC2DB1"/>
    <w:rsid w:val="00EC5245"/>
    <w:rsid w:val="00ED223E"/>
    <w:rsid w:val="00EE1F24"/>
    <w:rsid w:val="00EE6561"/>
    <w:rsid w:val="00EF1CA6"/>
    <w:rsid w:val="00EF2AC6"/>
    <w:rsid w:val="00F02597"/>
    <w:rsid w:val="00F03DE4"/>
    <w:rsid w:val="00F159F6"/>
    <w:rsid w:val="00F26692"/>
    <w:rsid w:val="00F30F92"/>
    <w:rsid w:val="00F35745"/>
    <w:rsid w:val="00F542B1"/>
    <w:rsid w:val="00F54BF0"/>
    <w:rsid w:val="00F554FB"/>
    <w:rsid w:val="00F57FC1"/>
    <w:rsid w:val="00F611F6"/>
    <w:rsid w:val="00F62260"/>
    <w:rsid w:val="00F7274D"/>
    <w:rsid w:val="00F75A52"/>
    <w:rsid w:val="00F77412"/>
    <w:rsid w:val="00F84D68"/>
    <w:rsid w:val="00F87C8A"/>
    <w:rsid w:val="00F9181B"/>
    <w:rsid w:val="00F94D0F"/>
    <w:rsid w:val="00FB0DC8"/>
    <w:rsid w:val="00FB5A5D"/>
    <w:rsid w:val="00FC22B9"/>
    <w:rsid w:val="00FC3227"/>
    <w:rsid w:val="00FC3C9F"/>
    <w:rsid w:val="00FE1D0F"/>
    <w:rsid w:val="00FE4997"/>
    <w:rsid w:val="00FE54C8"/>
    <w:rsid w:val="00FF458F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C627B"/>
  <w15:chartTrackingRefBased/>
  <w15:docId w15:val="{90B8B92D-D590-43D3-B686-DB5A0968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E6C"/>
  </w:style>
  <w:style w:type="paragraph" w:styleId="Heading3">
    <w:name w:val="heading 3"/>
    <w:basedOn w:val="Normal"/>
    <w:link w:val="Heading3Char"/>
    <w:uiPriority w:val="9"/>
    <w:unhideWhenUsed/>
    <w:qFormat/>
    <w:rsid w:val="0046407F"/>
    <w:pPr>
      <w:widowControl w:val="0"/>
      <w:autoSpaceDE w:val="0"/>
      <w:autoSpaceDN w:val="0"/>
      <w:spacing w:after="0" w:line="240" w:lineRule="auto"/>
      <w:ind w:left="564"/>
      <w:outlineLvl w:val="2"/>
    </w:pPr>
    <w:rPr>
      <w:rFonts w:ascii="Calibri" w:eastAsia="Calibri" w:hAnsi="Calibri" w:cs="Calibri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07F"/>
  </w:style>
  <w:style w:type="paragraph" w:styleId="Footer">
    <w:name w:val="footer"/>
    <w:basedOn w:val="Normal"/>
    <w:link w:val="FooterChar"/>
    <w:uiPriority w:val="99"/>
    <w:unhideWhenUsed/>
    <w:rsid w:val="004640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07F"/>
  </w:style>
  <w:style w:type="character" w:customStyle="1" w:styleId="Heading3Char">
    <w:name w:val="Heading 3 Char"/>
    <w:basedOn w:val="DefaultParagraphFont"/>
    <w:link w:val="Heading3"/>
    <w:uiPriority w:val="9"/>
    <w:rsid w:val="0046407F"/>
    <w:rPr>
      <w:rFonts w:ascii="Calibri" w:eastAsia="Calibri" w:hAnsi="Calibri" w:cs="Calibri"/>
      <w:b/>
      <w:bCs/>
      <w:sz w:val="20"/>
      <w:szCs w:val="2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6407F"/>
    <w:rPr>
      <w:rFonts w:ascii="Calibri" w:eastAsia="Calibri" w:hAnsi="Calibri" w:cs="Calibri"/>
      <w:sz w:val="20"/>
      <w:szCs w:val="20"/>
      <w:lang w:val="en-US" w:bidi="en-US"/>
    </w:rPr>
  </w:style>
  <w:style w:type="paragraph" w:styleId="ListParagraph">
    <w:name w:val="List Paragraph"/>
    <w:basedOn w:val="Normal"/>
    <w:uiPriority w:val="34"/>
    <w:qFormat/>
    <w:rsid w:val="0046407F"/>
    <w:pPr>
      <w:widowControl w:val="0"/>
      <w:autoSpaceDE w:val="0"/>
      <w:autoSpaceDN w:val="0"/>
      <w:spacing w:before="36" w:after="0" w:line="240" w:lineRule="auto"/>
      <w:ind w:left="1364" w:hanging="340"/>
    </w:pPr>
    <w:rPr>
      <w:rFonts w:ascii="Calibri" w:eastAsia="Calibri" w:hAnsi="Calibri" w:cs="Calibri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NoSpacing">
    <w:name w:val="No Spacing"/>
    <w:uiPriority w:val="1"/>
    <w:qFormat/>
    <w:rsid w:val="004640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4640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1A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2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37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37B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37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4D4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4D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574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50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consumer.vic.gov.au/products-and-services/online-shopping/safety-tips-online-shopp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e922d2-2eb9-43bd-b47f-ab8d5a760751" xsi:nil="true"/>
    <lcf76f155ced4ddcb4097134ff3c332f xmlns="dfc1cb15-abd0-4160-8fcc-21bfdeb6ec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55643929AD44791F3F331958D8263" ma:contentTypeVersion="18" ma:contentTypeDescription="Create a new document." ma:contentTypeScope="" ma:versionID="a016fdb937b95c854f6705fa0c529184">
  <xsd:schema xmlns:xsd="http://www.w3.org/2001/XMLSchema" xmlns:xs="http://www.w3.org/2001/XMLSchema" xmlns:p="http://schemas.microsoft.com/office/2006/metadata/properties" xmlns:ns2="dfc1cb15-abd0-4160-8fcc-21bfdeb6ec40" xmlns:ns3="6ce922d2-2eb9-43bd-b47f-ab8d5a760751" targetNamespace="http://schemas.microsoft.com/office/2006/metadata/properties" ma:root="true" ma:fieldsID="601c0facda1813b47e253bc63bf5917c" ns2:_="" ns3:_="">
    <xsd:import namespace="dfc1cb15-abd0-4160-8fcc-21bfdeb6ec40"/>
    <xsd:import namespace="6ce922d2-2eb9-43bd-b47f-ab8d5a760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cb15-abd0-4160-8fcc-21bfdeb6e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296959-954f-4f3b-96ed-be0797ab44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22d2-2eb9-43bd-b47f-ab8d5a760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3316012-e428-400c-a27d-a7d5a55db16e}" ma:internalName="TaxCatchAll" ma:showField="CatchAllData" ma:web="6ce922d2-2eb9-43bd-b47f-ab8d5a760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C7404-66BC-4D73-86FC-1E8B6961C399}">
  <ds:schemaRefs>
    <ds:schemaRef ds:uri="http://schemas.microsoft.com/office/2006/metadata/properties"/>
    <ds:schemaRef ds:uri="http://schemas.microsoft.com/office/infopath/2007/PartnerControls"/>
    <ds:schemaRef ds:uri="6ce922d2-2eb9-43bd-b47f-ab8d5a760751"/>
    <ds:schemaRef ds:uri="dfc1cb15-abd0-4160-8fcc-21bfdeb6ec40"/>
  </ds:schemaRefs>
</ds:datastoreItem>
</file>

<file path=customXml/itemProps2.xml><?xml version="1.0" encoding="utf-8"?>
<ds:datastoreItem xmlns:ds="http://schemas.openxmlformats.org/officeDocument/2006/customXml" ds:itemID="{7B401CF4-9128-4EF6-A48E-668028360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cb15-abd0-4160-8fcc-21bfdeb6ec40"/>
    <ds:schemaRef ds:uri="6ce922d2-2eb9-43bd-b47f-ab8d5a760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F40469-D3E7-49E6-B07A-9062E45EA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Basics Foundation WebQuest worksheet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Basics Foundation WebQuest worksheet</dc:title>
  <dc:subject>WebQuest 1 – Identifying financial values</dc:subject>
  <dc:creator>Anne Nunan</dc:creator>
  <cp:keywords/>
  <dc:description/>
  <cp:lastModifiedBy>Damian Nicholson</cp:lastModifiedBy>
  <cp:revision>99</cp:revision>
  <cp:lastPrinted>2020-03-31T21:15:00Z</cp:lastPrinted>
  <dcterms:created xsi:type="dcterms:W3CDTF">2021-05-06T02:48:00Z</dcterms:created>
  <dcterms:modified xsi:type="dcterms:W3CDTF">2024-10-22T01:15:00Z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0x01010063055643929AD44791F3F331958D8263</vt:lpwstr>
  </property>
  <property fmtid="{D5CDD505-2E9C-101B-9397-08002B2CF9AE}" pid="3" name="MediaServiceImageTags">
    <vt:lpwstr/>
  </property>
</Properties>
</file>